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A09" w:rsidRPr="00C3129A" w:rsidRDefault="004C7A09" w:rsidP="004C7A09">
      <w:pPr>
        <w:autoSpaceDE w:val="0"/>
        <w:autoSpaceDN w:val="0"/>
        <w:adjustRightInd w:val="0"/>
        <w:rPr>
          <w:rFonts w:ascii="Times New Roman CYR" w:hAnsi="Times New Roman CYR" w:cs="Times New Roman CYR"/>
          <w:b/>
          <w:bCs/>
          <w:sz w:val="28"/>
          <w:szCs w:val="28"/>
          <w:lang w:eastAsia="ru-RU"/>
        </w:rPr>
      </w:pPr>
    </w:p>
    <w:p w:rsidR="004C7A09" w:rsidRPr="004C7A09" w:rsidRDefault="004C7A09" w:rsidP="002024CF">
      <w:pPr>
        <w:spacing w:after="0"/>
        <w:jc w:val="center"/>
        <w:rPr>
          <w:rFonts w:ascii="Times New Roman" w:hAnsi="Times New Roman" w:cs="Times New Roman"/>
          <w:sz w:val="28"/>
          <w:szCs w:val="28"/>
        </w:rPr>
      </w:pPr>
      <w:r w:rsidRPr="004C7A09">
        <w:rPr>
          <w:rFonts w:ascii="Times New Roman" w:hAnsi="Times New Roman" w:cs="Times New Roman"/>
          <w:sz w:val="28"/>
          <w:szCs w:val="28"/>
        </w:rPr>
        <w:t>АДМИНИСТРАЦИЯ ОКТЯБРЬСКОГО СЕЛЬСКОГО ПОСЕЛЕНИЯ</w:t>
      </w:r>
    </w:p>
    <w:p w:rsidR="004C7A09" w:rsidRPr="004C7A09" w:rsidRDefault="004C7A09" w:rsidP="002024CF">
      <w:pPr>
        <w:spacing w:after="0" w:line="240" w:lineRule="exact"/>
        <w:jc w:val="center"/>
        <w:rPr>
          <w:rFonts w:ascii="Times New Roman" w:hAnsi="Times New Roman" w:cs="Times New Roman"/>
          <w:sz w:val="28"/>
          <w:szCs w:val="28"/>
          <w:lang w:eastAsia="ru-RU"/>
        </w:rPr>
      </w:pPr>
      <w:r w:rsidRPr="004C7A09">
        <w:rPr>
          <w:rFonts w:ascii="Times New Roman" w:hAnsi="Times New Roman" w:cs="Times New Roman"/>
          <w:sz w:val="28"/>
          <w:szCs w:val="28"/>
        </w:rPr>
        <w:t>АЛЕКСАНДРОВСКОГО РАЙОНА ТОМСКОЙ ОБЛАСТИ</w:t>
      </w:r>
    </w:p>
    <w:p w:rsidR="00A1662F" w:rsidRPr="00A1662F" w:rsidRDefault="00A1662F" w:rsidP="00A1662F">
      <w:pPr>
        <w:jc w:val="center"/>
        <w:rPr>
          <w:rFonts w:ascii="Times New Roman" w:hAnsi="Times New Roman" w:cs="Times New Roman"/>
          <w:sz w:val="28"/>
          <w:szCs w:val="28"/>
        </w:rPr>
      </w:pPr>
    </w:p>
    <w:p w:rsidR="00A1662F" w:rsidRPr="00A1662F" w:rsidRDefault="00A1662F" w:rsidP="00A1662F">
      <w:pPr>
        <w:jc w:val="center"/>
        <w:rPr>
          <w:rFonts w:ascii="Times New Roman" w:hAnsi="Times New Roman" w:cs="Times New Roman"/>
          <w:b/>
          <w:sz w:val="28"/>
          <w:szCs w:val="28"/>
        </w:rPr>
      </w:pPr>
      <w:r w:rsidRPr="00A1662F">
        <w:rPr>
          <w:rFonts w:ascii="Times New Roman" w:hAnsi="Times New Roman" w:cs="Times New Roman"/>
          <w:b/>
          <w:sz w:val="28"/>
          <w:szCs w:val="28"/>
        </w:rPr>
        <w:t>ПОСТАНОВЛЕНИЕ</w:t>
      </w:r>
    </w:p>
    <w:p w:rsidR="00A1662F" w:rsidRPr="00A1662F" w:rsidRDefault="00A1662F" w:rsidP="00A1662F">
      <w:pPr>
        <w:pStyle w:val="3"/>
        <w:rPr>
          <w:rFonts w:ascii="Times New Roman" w:hAnsi="Times New Roman" w:cs="Times New Roman"/>
          <w:b w:val="0"/>
          <w:sz w:val="32"/>
          <w:szCs w:val="32"/>
        </w:rPr>
      </w:pPr>
    </w:p>
    <w:tbl>
      <w:tblPr>
        <w:tblW w:w="5259" w:type="pct"/>
        <w:tblInd w:w="-318" w:type="dxa"/>
        <w:tblLook w:val="01E0"/>
      </w:tblPr>
      <w:tblGrid>
        <w:gridCol w:w="5605"/>
        <w:gridCol w:w="4461"/>
      </w:tblGrid>
      <w:tr w:rsidR="00A1662F" w:rsidRPr="00A1662F" w:rsidTr="00A1662F">
        <w:tc>
          <w:tcPr>
            <w:tcW w:w="2784" w:type="pct"/>
          </w:tcPr>
          <w:p w:rsidR="00A1662F" w:rsidRPr="00A1662F" w:rsidRDefault="006E5993" w:rsidP="00CC0185">
            <w:pPr>
              <w:rPr>
                <w:rFonts w:ascii="Times New Roman" w:hAnsi="Times New Roman" w:cs="Times New Roman"/>
                <w:sz w:val="24"/>
                <w:szCs w:val="24"/>
              </w:rPr>
            </w:pPr>
            <w:r>
              <w:rPr>
                <w:rFonts w:ascii="Times New Roman" w:hAnsi="Times New Roman" w:cs="Times New Roman"/>
                <w:sz w:val="24"/>
                <w:szCs w:val="24"/>
              </w:rPr>
              <w:t>30.06</w:t>
            </w:r>
            <w:r w:rsidR="00CC0185">
              <w:rPr>
                <w:rFonts w:ascii="Times New Roman" w:hAnsi="Times New Roman" w:cs="Times New Roman"/>
                <w:sz w:val="24"/>
                <w:szCs w:val="24"/>
              </w:rPr>
              <w:t>.2020</w:t>
            </w:r>
          </w:p>
        </w:tc>
        <w:tc>
          <w:tcPr>
            <w:tcW w:w="2216" w:type="pct"/>
          </w:tcPr>
          <w:p w:rsidR="00A1662F" w:rsidRPr="00A1662F" w:rsidRDefault="006E5993" w:rsidP="00A1662F">
            <w:pPr>
              <w:keepNext/>
              <w:jc w:val="right"/>
              <w:outlineLvl w:val="1"/>
              <w:rPr>
                <w:rFonts w:ascii="Times New Roman" w:hAnsi="Times New Roman" w:cs="Times New Roman"/>
                <w:sz w:val="24"/>
                <w:szCs w:val="24"/>
              </w:rPr>
            </w:pPr>
            <w:r>
              <w:rPr>
                <w:rFonts w:ascii="Times New Roman" w:hAnsi="Times New Roman" w:cs="Times New Roman"/>
                <w:sz w:val="24"/>
                <w:szCs w:val="24"/>
              </w:rPr>
              <w:t>№ 21</w:t>
            </w:r>
            <w:r w:rsidR="00A1662F" w:rsidRPr="00A1662F">
              <w:rPr>
                <w:rFonts w:ascii="Times New Roman" w:hAnsi="Times New Roman" w:cs="Times New Roman"/>
                <w:sz w:val="24"/>
                <w:szCs w:val="24"/>
              </w:rPr>
              <w:t xml:space="preserve">    </w:t>
            </w:r>
          </w:p>
        </w:tc>
      </w:tr>
      <w:tr w:rsidR="00A1662F" w:rsidRPr="00A1662F" w:rsidTr="00A1662F">
        <w:tc>
          <w:tcPr>
            <w:tcW w:w="5000" w:type="pct"/>
            <w:gridSpan w:val="2"/>
          </w:tcPr>
          <w:p w:rsidR="00A1662F" w:rsidRPr="00A1662F" w:rsidRDefault="00A1662F" w:rsidP="00A1662F">
            <w:pPr>
              <w:jc w:val="center"/>
              <w:rPr>
                <w:rFonts w:ascii="Times New Roman" w:hAnsi="Times New Roman" w:cs="Times New Roman"/>
                <w:sz w:val="24"/>
                <w:szCs w:val="24"/>
              </w:rPr>
            </w:pPr>
            <w:r w:rsidRPr="00A1662F">
              <w:rPr>
                <w:rFonts w:ascii="Times New Roman" w:hAnsi="Times New Roman" w:cs="Times New Roman"/>
                <w:sz w:val="24"/>
                <w:szCs w:val="24"/>
              </w:rPr>
              <w:t>п. Октябрьский</w:t>
            </w:r>
          </w:p>
        </w:tc>
      </w:tr>
    </w:tbl>
    <w:tbl>
      <w:tblPr>
        <w:tblpPr w:leftFromText="180" w:rightFromText="180" w:vertAnchor="text" w:horzAnchor="margin" w:tblpXSpec="center" w:tblpY="309"/>
        <w:tblW w:w="5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4785"/>
      </w:tblGrid>
      <w:tr w:rsidR="00A1662F" w:rsidRPr="00A1662F" w:rsidTr="00A1662F">
        <w:tc>
          <w:tcPr>
            <w:tcW w:w="2857" w:type="pct"/>
            <w:tcBorders>
              <w:top w:val="nil"/>
              <w:left w:val="nil"/>
              <w:bottom w:val="nil"/>
              <w:right w:val="nil"/>
            </w:tcBorders>
          </w:tcPr>
          <w:p w:rsidR="00A1662F" w:rsidRPr="00A1662F" w:rsidRDefault="00A1662F" w:rsidP="00A1662F">
            <w:pPr>
              <w:pStyle w:val="a4"/>
              <w:rPr>
                <w:rFonts w:ascii="Times New Roman" w:hAnsi="Times New Roman" w:cs="Times New Roman"/>
              </w:rPr>
            </w:pPr>
          </w:p>
          <w:p w:rsidR="00A1662F" w:rsidRDefault="00A1662F" w:rsidP="00A1662F">
            <w:pPr>
              <w:pStyle w:val="a4"/>
              <w:rPr>
                <w:rFonts w:ascii="Times New Roman" w:hAnsi="Times New Roman" w:cs="Times New Roman"/>
              </w:rPr>
            </w:pPr>
            <w:r w:rsidRPr="00A1662F">
              <w:rPr>
                <w:rFonts w:ascii="Times New Roman" w:hAnsi="Times New Roman" w:cs="Times New Roman"/>
              </w:rPr>
              <w:t xml:space="preserve">Об утверждении административного регламента </w:t>
            </w:r>
          </w:p>
          <w:p w:rsidR="00A1662F" w:rsidRPr="00A1662F" w:rsidRDefault="00A1662F" w:rsidP="001466E3">
            <w:pPr>
              <w:pStyle w:val="a4"/>
              <w:rPr>
                <w:rFonts w:ascii="Times New Roman" w:hAnsi="Times New Roman" w:cs="Times New Roman"/>
                <w:sz w:val="24"/>
                <w:szCs w:val="24"/>
              </w:rPr>
            </w:pPr>
            <w:r w:rsidRPr="00A1662F">
              <w:rPr>
                <w:rFonts w:ascii="Times New Roman" w:hAnsi="Times New Roman" w:cs="Times New Roman"/>
              </w:rPr>
              <w:t xml:space="preserve">по </w:t>
            </w:r>
            <w:r w:rsidRPr="00A1662F">
              <w:rPr>
                <w:rFonts w:ascii="Times New Roman" w:eastAsia="PMingLiU" w:hAnsi="Times New Roman" w:cs="Times New Roman"/>
                <w:bCs/>
              </w:rPr>
              <w:t>предоставлению муниципальной услуги «Выдача разрешений</w:t>
            </w:r>
            <w:r>
              <w:rPr>
                <w:rFonts w:ascii="Times New Roman" w:eastAsia="PMingLiU" w:hAnsi="Times New Roman" w:cs="Times New Roman"/>
                <w:bCs/>
              </w:rPr>
              <w:t xml:space="preserve"> на строительство (реконструкцию),</w:t>
            </w:r>
            <w:r w:rsidRPr="00A1662F">
              <w:rPr>
                <w:rFonts w:ascii="Times New Roman" w:eastAsia="PMingLiU" w:hAnsi="Times New Roman" w:cs="Times New Roman"/>
                <w:bCs/>
              </w:rPr>
              <w:t xml:space="preserve"> ввод </w:t>
            </w:r>
            <w:r w:rsidR="001466E3" w:rsidRPr="00A1662F">
              <w:rPr>
                <w:rFonts w:ascii="Times New Roman" w:eastAsia="PMingLiU" w:hAnsi="Times New Roman" w:cs="Times New Roman"/>
                <w:bCs/>
              </w:rPr>
              <w:t xml:space="preserve"> в эксплуатацию</w:t>
            </w:r>
            <w:r w:rsidRPr="00A1662F">
              <w:rPr>
                <w:rFonts w:ascii="Times New Roman" w:eastAsia="PMingLiU" w:hAnsi="Times New Roman" w:cs="Times New Roman"/>
                <w:bCs/>
              </w:rPr>
              <w:t xml:space="preserve">объектов индивидуального жилищного строительства </w:t>
            </w:r>
            <w:r>
              <w:rPr>
                <w:rFonts w:ascii="Times New Roman" w:eastAsia="PMingLiU" w:hAnsi="Times New Roman" w:cs="Times New Roman"/>
                <w:bCs/>
              </w:rPr>
              <w:t>на территории муни</w:t>
            </w:r>
            <w:r w:rsidR="001466E3">
              <w:rPr>
                <w:rFonts w:ascii="Times New Roman" w:eastAsia="PMingLiU" w:hAnsi="Times New Roman" w:cs="Times New Roman"/>
                <w:bCs/>
              </w:rPr>
              <w:t>ципального образования «Октябрьское сельское поселение»</w:t>
            </w:r>
            <w:r w:rsidRPr="00A1662F">
              <w:rPr>
                <w:rFonts w:ascii="Times New Roman" w:eastAsia="PMingLiU" w:hAnsi="Times New Roman" w:cs="Times New Roman"/>
                <w:bCs/>
              </w:rPr>
              <w:t>»</w:t>
            </w:r>
          </w:p>
        </w:tc>
        <w:tc>
          <w:tcPr>
            <w:tcW w:w="2143" w:type="pct"/>
            <w:tcBorders>
              <w:top w:val="nil"/>
              <w:left w:val="nil"/>
              <w:bottom w:val="nil"/>
              <w:right w:val="nil"/>
            </w:tcBorders>
          </w:tcPr>
          <w:p w:rsidR="00A1662F" w:rsidRPr="00A1662F" w:rsidRDefault="00A1662F" w:rsidP="00A1662F">
            <w:pPr>
              <w:jc w:val="right"/>
              <w:rPr>
                <w:rFonts w:ascii="Times New Roman" w:hAnsi="Times New Roman" w:cs="Times New Roman"/>
                <w:sz w:val="24"/>
                <w:szCs w:val="24"/>
              </w:rPr>
            </w:pPr>
          </w:p>
        </w:tc>
      </w:tr>
    </w:tbl>
    <w:p w:rsidR="00A1662F" w:rsidRDefault="00A1662F" w:rsidP="005B6033">
      <w:pPr>
        <w:spacing w:after="0" w:line="240" w:lineRule="auto"/>
        <w:jc w:val="both"/>
        <w:rPr>
          <w:rFonts w:ascii="Times New Roman" w:hAnsi="Times New Roman" w:cs="Times New Roman"/>
        </w:rPr>
      </w:pPr>
    </w:p>
    <w:p w:rsidR="00A1662F" w:rsidRDefault="00A1662F" w:rsidP="005B6033">
      <w:pPr>
        <w:spacing w:after="0" w:line="240" w:lineRule="auto"/>
        <w:jc w:val="both"/>
        <w:rPr>
          <w:rFonts w:ascii="Times New Roman" w:hAnsi="Times New Roman" w:cs="Times New Roman"/>
        </w:rPr>
      </w:pPr>
    </w:p>
    <w:p w:rsidR="006D6F72" w:rsidRPr="008E0A4A" w:rsidRDefault="006D6F72" w:rsidP="005B6033">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 форме разрешения на строительство и форме разрешения на ввод объекта в эксплуатацию", Федеральным законом от 18.07.2011г. № 243-ФЗ «О внесении изменений в Градостроительный кодекс Российской Федерации и отдельные законодательные акты Российской Федерации»</w:t>
      </w:r>
      <w:r w:rsidR="00D52B6E" w:rsidRPr="008E0A4A">
        <w:rPr>
          <w:rFonts w:ascii="Times New Roman" w:hAnsi="Times New Roman" w:cs="Times New Roman"/>
          <w:sz w:val="24"/>
          <w:szCs w:val="24"/>
        </w:rPr>
        <w:t>,</w:t>
      </w:r>
      <w:r w:rsidR="00D904E6" w:rsidRPr="008E0A4A">
        <w:rPr>
          <w:rFonts w:ascii="Times New Roman" w:hAnsi="Times New Roman" w:cs="Times New Roman"/>
          <w:sz w:val="24"/>
          <w:szCs w:val="24"/>
        </w:rPr>
        <w:t>Федеральным законом от 03.07.2016 г. № 370-ФЗ «О внесении изменений в статьи 51 и 55 Градостроительного Кодекса Российской Федерации», Федеральным законом от 19.12.2016 г. № 445-ФЗ «О внесении изменений в статьи 51 и 55 Градостроительного Кодекса Российской Федерации», в целях приведения муниципальной правовой базы в соответствие действующему законодательству</w:t>
      </w:r>
    </w:p>
    <w:p w:rsidR="006D6F72" w:rsidRPr="008E0A4A" w:rsidRDefault="006D6F72" w:rsidP="006D6F72">
      <w:pPr>
        <w:pStyle w:val="a5"/>
        <w:tabs>
          <w:tab w:val="clear" w:pos="6804"/>
          <w:tab w:val="left" w:pos="2268"/>
        </w:tabs>
        <w:spacing w:before="0"/>
        <w:jc w:val="both"/>
        <w:rPr>
          <w:b/>
          <w:sz w:val="16"/>
          <w:szCs w:val="16"/>
        </w:rPr>
      </w:pPr>
    </w:p>
    <w:p w:rsidR="006D6F72" w:rsidRPr="006D6F72" w:rsidRDefault="006D6F72" w:rsidP="006D6F72">
      <w:pPr>
        <w:pStyle w:val="a5"/>
        <w:tabs>
          <w:tab w:val="clear" w:pos="6804"/>
          <w:tab w:val="left" w:pos="2268"/>
        </w:tabs>
        <w:spacing w:before="0"/>
        <w:ind w:right="-2"/>
        <w:jc w:val="both"/>
        <w:rPr>
          <w:b/>
          <w:szCs w:val="24"/>
        </w:rPr>
      </w:pPr>
    </w:p>
    <w:p w:rsidR="006D6F72" w:rsidRPr="006D6F72" w:rsidRDefault="006D6F72" w:rsidP="006D6F72">
      <w:pPr>
        <w:pStyle w:val="a5"/>
        <w:tabs>
          <w:tab w:val="clear" w:pos="6804"/>
          <w:tab w:val="left" w:pos="2268"/>
        </w:tabs>
        <w:spacing w:before="0"/>
        <w:ind w:right="-2"/>
        <w:jc w:val="both"/>
        <w:rPr>
          <w:b/>
          <w:szCs w:val="24"/>
        </w:rPr>
      </w:pPr>
      <w:r w:rsidRPr="006D6F72">
        <w:rPr>
          <w:b/>
          <w:szCs w:val="24"/>
        </w:rPr>
        <w:t>ПОСТАНОВЛЯЮ:</w:t>
      </w:r>
    </w:p>
    <w:p w:rsidR="006D6F72" w:rsidRPr="006D6F72" w:rsidRDefault="006D6F72" w:rsidP="006D6F72">
      <w:pPr>
        <w:pStyle w:val="a5"/>
        <w:tabs>
          <w:tab w:val="clear" w:pos="6804"/>
          <w:tab w:val="left" w:pos="2268"/>
        </w:tabs>
        <w:spacing w:before="0"/>
        <w:ind w:right="-2"/>
        <w:jc w:val="both"/>
        <w:rPr>
          <w:b/>
          <w:szCs w:val="24"/>
        </w:rPr>
      </w:pPr>
    </w:p>
    <w:p w:rsidR="006D6F72" w:rsidRPr="0045498D" w:rsidRDefault="006D6F72" w:rsidP="00D17F9D">
      <w:pPr>
        <w:pStyle w:val="Standard"/>
        <w:numPr>
          <w:ilvl w:val="0"/>
          <w:numId w:val="1"/>
        </w:numPr>
        <w:jc w:val="both"/>
        <w:rPr>
          <w:rFonts w:cs="Times New Roman"/>
        </w:rPr>
      </w:pPr>
      <w:r w:rsidRPr="0045498D">
        <w:rPr>
          <w:rFonts w:cs="Times New Roman"/>
        </w:rPr>
        <w:t xml:space="preserve">Утвердить Административный регламент по предоставлению муниципальной услуги «Выдача разрешений на строительство </w:t>
      </w:r>
      <w:r w:rsidR="006661AE" w:rsidRPr="0045498D">
        <w:rPr>
          <w:rFonts w:cs="Times New Roman"/>
        </w:rPr>
        <w:t>(</w:t>
      </w:r>
      <w:r w:rsidRPr="0045498D">
        <w:rPr>
          <w:rFonts w:cs="Times New Roman"/>
        </w:rPr>
        <w:t>реконструкцию</w:t>
      </w:r>
      <w:r w:rsidR="006661AE" w:rsidRPr="0045498D">
        <w:rPr>
          <w:rFonts w:cs="Times New Roman"/>
        </w:rPr>
        <w:t xml:space="preserve">), </w:t>
      </w:r>
      <w:r w:rsidRPr="0045498D">
        <w:rPr>
          <w:rFonts w:cs="Times New Roman"/>
        </w:rPr>
        <w:t xml:space="preserve">ввод </w:t>
      </w:r>
      <w:r w:rsidR="001466E3" w:rsidRPr="0045498D">
        <w:rPr>
          <w:rFonts w:cs="Times New Roman"/>
        </w:rPr>
        <w:t xml:space="preserve">в эксплуатацию </w:t>
      </w:r>
      <w:r w:rsidRPr="0045498D">
        <w:rPr>
          <w:rFonts w:cs="Times New Roman"/>
        </w:rPr>
        <w:t xml:space="preserve">объектов </w:t>
      </w:r>
      <w:r w:rsidR="00A1662F">
        <w:rPr>
          <w:rFonts w:cs="Times New Roman"/>
        </w:rPr>
        <w:t>индивидуального жилищного</w:t>
      </w:r>
      <w:r w:rsidRPr="0045498D">
        <w:rPr>
          <w:rFonts w:cs="Times New Roman"/>
        </w:rPr>
        <w:t xml:space="preserve"> строительства</w:t>
      </w:r>
      <w:r w:rsidR="006661AE" w:rsidRPr="0045498D">
        <w:rPr>
          <w:rFonts w:cs="Times New Roman"/>
        </w:rPr>
        <w:t xml:space="preserve"> на территории муниципального образования «</w:t>
      </w:r>
      <w:r w:rsidR="00A1662F">
        <w:rPr>
          <w:rFonts w:cs="Times New Roman"/>
        </w:rPr>
        <w:t xml:space="preserve">Октябрьское </w:t>
      </w:r>
      <w:r w:rsidR="006661AE" w:rsidRPr="0045498D">
        <w:rPr>
          <w:rFonts w:cs="Times New Roman"/>
        </w:rPr>
        <w:t>сельское поселение</w:t>
      </w:r>
      <w:r w:rsidRPr="0045498D">
        <w:rPr>
          <w:rFonts w:cs="Times New Roman"/>
        </w:rPr>
        <w:t>» (прилагается).</w:t>
      </w:r>
    </w:p>
    <w:p w:rsidR="00A1662F" w:rsidRPr="00A1662F" w:rsidRDefault="00A1662F" w:rsidP="006661AE">
      <w:pPr>
        <w:pStyle w:val="Standard"/>
        <w:numPr>
          <w:ilvl w:val="0"/>
          <w:numId w:val="1"/>
        </w:numPr>
        <w:autoSpaceDE w:val="0"/>
        <w:jc w:val="both"/>
        <w:rPr>
          <w:rFonts w:cs="Times New Roman"/>
        </w:rPr>
      </w:pPr>
      <w:r w:rsidRPr="00202C59">
        <w:t xml:space="preserve">Настоящее постановление подлежит </w:t>
      </w:r>
      <w:r>
        <w:t>опубликованию (</w:t>
      </w:r>
      <w:r w:rsidRPr="00202C59">
        <w:t>обнародованию</w:t>
      </w:r>
      <w:r>
        <w:t>)</w:t>
      </w:r>
      <w:r w:rsidRPr="00202C59">
        <w:t xml:space="preserve"> путем размещения на специальном информационном</w:t>
      </w:r>
      <w:r>
        <w:t xml:space="preserve"> стенде в здании администрации,</w:t>
      </w:r>
      <w:r w:rsidRPr="00202C59">
        <w:t xml:space="preserve"> в здании библиотеки</w:t>
      </w:r>
      <w:r>
        <w:t xml:space="preserve">, </w:t>
      </w:r>
      <w:r w:rsidRPr="00577181">
        <w:t>на</w:t>
      </w:r>
      <w:hyperlink r:id="rId6" w:history="1">
        <w:r w:rsidRPr="00A1662F">
          <w:rPr>
            <w:rStyle w:val="ab"/>
            <w:color w:val="auto"/>
          </w:rPr>
          <w:t>официальном сайте</w:t>
        </w:r>
      </w:hyperlink>
      <w:r w:rsidRPr="00577181">
        <w:t xml:space="preserve"> Администрации  </w:t>
      </w:r>
      <w:r>
        <w:t>Октябрьского</w:t>
      </w:r>
      <w:r w:rsidRPr="00577181">
        <w:t xml:space="preserve"> сельского  поселения</w:t>
      </w:r>
    </w:p>
    <w:p w:rsidR="00A1662F" w:rsidRPr="00A1662F" w:rsidRDefault="00A1662F" w:rsidP="00A1662F">
      <w:pPr>
        <w:pStyle w:val="aa"/>
        <w:numPr>
          <w:ilvl w:val="0"/>
          <w:numId w:val="1"/>
        </w:numPr>
        <w:autoSpaceDE w:val="0"/>
        <w:autoSpaceDN w:val="0"/>
        <w:adjustRightInd w:val="0"/>
        <w:jc w:val="both"/>
        <w:rPr>
          <w:rFonts w:ascii="Times New Roman" w:hAnsi="Times New Roman" w:cs="Times New Roman"/>
          <w:sz w:val="24"/>
          <w:szCs w:val="24"/>
        </w:rPr>
      </w:pPr>
      <w:r w:rsidRPr="00A1662F">
        <w:rPr>
          <w:rFonts w:ascii="Times New Roman" w:hAnsi="Times New Roman" w:cs="Times New Roman"/>
          <w:sz w:val="24"/>
          <w:szCs w:val="24"/>
        </w:rPr>
        <w:t xml:space="preserve">Настоящее постановление вступает в силу с момента официального  </w:t>
      </w:r>
    </w:p>
    <w:p w:rsidR="00A1662F" w:rsidRPr="00A1662F" w:rsidRDefault="00A1662F" w:rsidP="00A1662F">
      <w:pPr>
        <w:pStyle w:val="aa"/>
        <w:autoSpaceDE w:val="0"/>
        <w:autoSpaceDN w:val="0"/>
        <w:adjustRightInd w:val="0"/>
        <w:jc w:val="both"/>
        <w:rPr>
          <w:rFonts w:cs="Times New Roman"/>
        </w:rPr>
      </w:pPr>
      <w:r w:rsidRPr="00A1662F">
        <w:rPr>
          <w:rFonts w:ascii="Times New Roman" w:hAnsi="Times New Roman" w:cs="Times New Roman"/>
          <w:sz w:val="24"/>
          <w:szCs w:val="24"/>
        </w:rPr>
        <w:t>обнародования.</w:t>
      </w:r>
    </w:p>
    <w:p w:rsidR="006D6F72" w:rsidRPr="006D6F72" w:rsidRDefault="006D6F72" w:rsidP="006661AE">
      <w:pPr>
        <w:pStyle w:val="Standard"/>
        <w:numPr>
          <w:ilvl w:val="0"/>
          <w:numId w:val="1"/>
        </w:numPr>
        <w:autoSpaceDE w:val="0"/>
        <w:jc w:val="both"/>
        <w:rPr>
          <w:rFonts w:cs="Times New Roman"/>
        </w:rPr>
      </w:pPr>
      <w:r w:rsidRPr="006D6F72">
        <w:rPr>
          <w:rFonts w:cs="Times New Roman"/>
        </w:rPr>
        <w:t>Контроль за исполнением настоящего постановления оставляю за собой.</w:t>
      </w:r>
    </w:p>
    <w:p w:rsidR="006D6F72" w:rsidRDefault="006D6F72" w:rsidP="006D6F72">
      <w:pPr>
        <w:pStyle w:val="a5"/>
        <w:tabs>
          <w:tab w:val="clear" w:pos="6804"/>
          <w:tab w:val="left" w:pos="2268"/>
        </w:tabs>
        <w:spacing w:before="0"/>
        <w:ind w:right="-2" w:firstLine="851"/>
        <w:jc w:val="both"/>
        <w:rPr>
          <w:szCs w:val="24"/>
        </w:rPr>
      </w:pPr>
    </w:p>
    <w:p w:rsidR="0045498D" w:rsidRPr="006D6F72" w:rsidRDefault="0045498D" w:rsidP="006D6F72">
      <w:pPr>
        <w:pStyle w:val="a5"/>
        <w:tabs>
          <w:tab w:val="clear" w:pos="6804"/>
          <w:tab w:val="left" w:pos="2268"/>
        </w:tabs>
        <w:spacing w:before="0"/>
        <w:ind w:right="-2" w:firstLine="851"/>
        <w:jc w:val="both"/>
        <w:rPr>
          <w:szCs w:val="24"/>
        </w:rPr>
      </w:pPr>
    </w:p>
    <w:p w:rsidR="006D6F72" w:rsidRDefault="006D6F72" w:rsidP="006D6F72">
      <w:pPr>
        <w:pStyle w:val="a5"/>
        <w:tabs>
          <w:tab w:val="clear" w:pos="6804"/>
          <w:tab w:val="left" w:pos="2268"/>
        </w:tabs>
        <w:spacing w:before="0"/>
        <w:ind w:right="-2" w:firstLine="851"/>
        <w:jc w:val="both"/>
        <w:rPr>
          <w:szCs w:val="24"/>
        </w:rPr>
      </w:pPr>
    </w:p>
    <w:p w:rsidR="005B6033" w:rsidRPr="005B6033" w:rsidRDefault="005B6033" w:rsidP="00A1662F">
      <w:pPr>
        <w:spacing w:after="0" w:line="240" w:lineRule="auto"/>
        <w:jc w:val="both"/>
        <w:rPr>
          <w:rFonts w:ascii="Times New Roman" w:hAnsi="Times New Roman" w:cs="Times New Roman"/>
          <w:sz w:val="26"/>
          <w:szCs w:val="26"/>
        </w:rPr>
      </w:pPr>
      <w:r w:rsidRPr="005B6033">
        <w:rPr>
          <w:rFonts w:ascii="Times New Roman" w:hAnsi="Times New Roman" w:cs="Times New Roman"/>
          <w:sz w:val="26"/>
          <w:szCs w:val="26"/>
        </w:rPr>
        <w:t xml:space="preserve">Глава </w:t>
      </w:r>
      <w:r w:rsidR="00A1662F">
        <w:rPr>
          <w:rFonts w:ascii="Times New Roman" w:hAnsi="Times New Roman" w:cs="Times New Roman"/>
          <w:sz w:val="26"/>
          <w:szCs w:val="26"/>
        </w:rPr>
        <w:t>Октябрьского сельского поселения                                         А.С</w:t>
      </w:r>
      <w:r w:rsidRPr="005B6033">
        <w:rPr>
          <w:rFonts w:ascii="Times New Roman" w:hAnsi="Times New Roman" w:cs="Times New Roman"/>
          <w:sz w:val="26"/>
          <w:szCs w:val="26"/>
        </w:rPr>
        <w:t>.</w:t>
      </w:r>
      <w:r w:rsidR="00A1662F">
        <w:rPr>
          <w:rFonts w:ascii="Times New Roman" w:hAnsi="Times New Roman" w:cs="Times New Roman"/>
          <w:sz w:val="26"/>
          <w:szCs w:val="26"/>
        </w:rPr>
        <w:t>Латыпов</w:t>
      </w:r>
    </w:p>
    <w:p w:rsidR="006D6F72" w:rsidRDefault="006D6F72" w:rsidP="006D6F72">
      <w:pPr>
        <w:pStyle w:val="a5"/>
        <w:tabs>
          <w:tab w:val="clear" w:pos="6804"/>
          <w:tab w:val="left" w:pos="2268"/>
        </w:tabs>
        <w:spacing w:before="0"/>
        <w:ind w:right="-2"/>
        <w:rPr>
          <w:szCs w:val="24"/>
        </w:rPr>
      </w:pPr>
    </w:p>
    <w:p w:rsidR="00A1662F" w:rsidRDefault="00A1662F" w:rsidP="00A1662F">
      <w:pPr>
        <w:pStyle w:val="Standard"/>
        <w:rPr>
          <w:rFonts w:eastAsia="Times New Roman" w:cs="Times New Roman"/>
          <w:kern w:val="0"/>
          <w:lang w:eastAsia="ar-SA" w:bidi="ar-SA"/>
        </w:rPr>
      </w:pPr>
      <w:bookmarkStart w:id="0" w:name="Par27"/>
      <w:bookmarkEnd w:id="0"/>
    </w:p>
    <w:p w:rsidR="00D52B6E" w:rsidRPr="0045498D" w:rsidRDefault="00D52B6E" w:rsidP="00A1662F">
      <w:pPr>
        <w:pStyle w:val="Standard"/>
        <w:jc w:val="right"/>
      </w:pPr>
      <w:r w:rsidRPr="0045498D">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A1662F" w:rsidP="00D52B6E">
      <w:pPr>
        <w:pStyle w:val="Standard"/>
        <w:jc w:val="right"/>
      </w:pPr>
      <w:r>
        <w:t>Октябрьского</w:t>
      </w:r>
      <w:r w:rsidR="00D52B6E" w:rsidRPr="0045498D">
        <w:t xml:space="preserve"> сельского поселения</w:t>
      </w:r>
    </w:p>
    <w:p w:rsidR="00D52B6E" w:rsidRPr="0045498D" w:rsidRDefault="004C7A09" w:rsidP="00D52B6E">
      <w:pPr>
        <w:pStyle w:val="Standard"/>
        <w:jc w:val="right"/>
      </w:pPr>
      <w:r>
        <w:t>от 30.06</w:t>
      </w:r>
      <w:r w:rsidR="00A1662F">
        <w:t>.</w:t>
      </w:r>
      <w:r w:rsidR="00D52B6E" w:rsidRPr="0045498D">
        <w:t>20</w:t>
      </w:r>
      <w:r w:rsidR="00CC0185">
        <w:t>20</w:t>
      </w:r>
      <w:r w:rsidR="002F127C">
        <w:t xml:space="preserve">г. </w:t>
      </w:r>
      <w:r w:rsidR="00D52B6E" w:rsidRPr="0045498D">
        <w:t xml:space="preserve"> № </w:t>
      </w:r>
      <w:r>
        <w:t>21</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D52B6E">
      <w:pPr>
        <w:pStyle w:val="Standard"/>
        <w:jc w:val="center"/>
        <w:rPr>
          <w:rFonts w:cs="Times New Roman"/>
          <w:b/>
        </w:rPr>
      </w:pPr>
      <w:r w:rsidRPr="00E61ED9">
        <w:rPr>
          <w:rFonts w:cs="Times New Roman"/>
          <w:b/>
        </w:rPr>
        <w:t>НА СТРОИТЕЛЬСТВО (РЕКОНСТРУКЦИЮ</w:t>
      </w:r>
      <w:r w:rsidR="00E61ED9" w:rsidRPr="00E61ED9">
        <w:rPr>
          <w:rFonts w:cs="Times New Roman"/>
          <w:b/>
        </w:rPr>
        <w:t xml:space="preserve">), </w:t>
      </w:r>
      <w:r w:rsidRPr="00E61ED9">
        <w:rPr>
          <w:rFonts w:cs="Times New Roman"/>
          <w:b/>
        </w:rPr>
        <w:t xml:space="preserve">ВВОД </w:t>
      </w:r>
      <w:r w:rsidR="001466E3" w:rsidRPr="00E61ED9">
        <w:rPr>
          <w:rFonts w:cs="Times New Roman"/>
          <w:b/>
        </w:rPr>
        <w:t xml:space="preserve">В ЭКСПЛУАТАЦИЮ </w:t>
      </w:r>
      <w:r w:rsidRPr="00E61ED9">
        <w:rPr>
          <w:rFonts w:cs="Times New Roman"/>
          <w:b/>
        </w:rPr>
        <w:t xml:space="preserve">ОБЪЕКТОВ  </w:t>
      </w:r>
      <w:r w:rsidR="00A1662F">
        <w:rPr>
          <w:rFonts w:cs="Times New Roman"/>
          <w:b/>
        </w:rPr>
        <w:t>ИНДИВИДУАЛЬНОГО ЖИЛИЩНОГО</w:t>
      </w:r>
      <w:r w:rsidRPr="00E61ED9">
        <w:rPr>
          <w:rFonts w:cs="Times New Roman"/>
          <w:b/>
        </w:rPr>
        <w:t xml:space="preserve"> СТРОИТЕЛЬСТВА</w:t>
      </w:r>
    </w:p>
    <w:p w:rsidR="00E61ED9" w:rsidRDefault="00E61ED9" w:rsidP="00D52B6E">
      <w:pPr>
        <w:pStyle w:val="Standard"/>
        <w:jc w:val="center"/>
        <w:rPr>
          <w:rFonts w:cs="Times New Roman"/>
          <w:b/>
        </w:rPr>
      </w:pPr>
      <w:r w:rsidRPr="00E61ED9">
        <w:rPr>
          <w:rFonts w:cs="Times New Roman"/>
          <w:b/>
        </w:rPr>
        <w:t>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1466E3">
        <w:rPr>
          <w:rFonts w:cs="Times New Roman"/>
          <w:b/>
        </w:rPr>
        <w:t>ОКТЯБРЬСКОЕ</w:t>
      </w:r>
      <w:r w:rsidRPr="00E61ED9">
        <w:rPr>
          <w:rFonts w:cs="Times New Roman"/>
          <w:b/>
        </w:rPr>
        <w:t xml:space="preserve"> СЕЛЬСКОЕ ПОСЕЛЕНИЕ»</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1"/>
      <w:bookmarkEnd w:id="1"/>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3"/>
      <w:bookmarkEnd w:id="2"/>
      <w:r w:rsidRPr="00E61ED9">
        <w:rPr>
          <w:rFonts w:ascii="Times New Roman" w:hAnsi="Times New Roman" w:cs="Times New Roman"/>
          <w:b/>
          <w:sz w:val="24"/>
          <w:szCs w:val="24"/>
        </w:rPr>
        <w:t>1.1. Предмет регулирования административного регламента</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 (реконструкцию)</w:t>
      </w:r>
      <w:r w:rsidR="00E61ED9">
        <w:rPr>
          <w:rFonts w:ascii="Times New Roman" w:hAnsi="Times New Roman" w:cs="Times New Roman"/>
          <w:sz w:val="24"/>
          <w:szCs w:val="24"/>
        </w:rPr>
        <w:t>, ввод в эксплуатацию</w:t>
      </w:r>
      <w:r w:rsidRPr="00E61ED9">
        <w:rPr>
          <w:rFonts w:ascii="Times New Roman" w:hAnsi="Times New Roman" w:cs="Times New Roman"/>
          <w:sz w:val="24"/>
          <w:szCs w:val="24"/>
        </w:rPr>
        <w:t xml:space="preserve"> объектов </w:t>
      </w:r>
      <w:r w:rsidR="00345884">
        <w:rPr>
          <w:rFonts w:ascii="Times New Roman" w:hAnsi="Times New Roman" w:cs="Times New Roman"/>
          <w:sz w:val="24"/>
          <w:szCs w:val="24"/>
        </w:rPr>
        <w:t>индивидуального жилищного</w:t>
      </w:r>
      <w:r w:rsidRPr="00E61ED9">
        <w:rPr>
          <w:rFonts w:ascii="Times New Roman" w:hAnsi="Times New Roman" w:cs="Times New Roman"/>
          <w:sz w:val="24"/>
          <w:szCs w:val="24"/>
        </w:rPr>
        <w:t xml:space="preserve"> строительства на территории муниципального образования </w:t>
      </w:r>
      <w:r w:rsidR="00345884">
        <w:rPr>
          <w:rFonts w:ascii="Times New Roman" w:hAnsi="Times New Roman" w:cs="Times New Roman"/>
          <w:sz w:val="24"/>
          <w:szCs w:val="24"/>
        </w:rPr>
        <w:t>«Октябрьское</w:t>
      </w:r>
      <w:r w:rsidR="00E61ED9">
        <w:rPr>
          <w:rFonts w:ascii="Times New Roman" w:hAnsi="Times New Roman" w:cs="Times New Roman"/>
          <w:sz w:val="24"/>
          <w:szCs w:val="24"/>
        </w:rPr>
        <w:t xml:space="preserve"> сельское поселение» </w:t>
      </w:r>
      <w:r w:rsidRPr="00E61ED9">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Pr>
          <w:rFonts w:ascii="Times New Roman" w:hAnsi="Times New Roman" w:cs="Times New Roman"/>
          <w:sz w:val="24"/>
          <w:szCs w:val="24"/>
        </w:rPr>
        <w:t xml:space="preserve"> и ввода в эксплуатацию</w:t>
      </w:r>
      <w:r w:rsidRPr="00E61ED9">
        <w:rPr>
          <w:rFonts w:ascii="Times New Roman" w:hAnsi="Times New Roman" w:cs="Times New Roman"/>
          <w:sz w:val="24"/>
          <w:szCs w:val="24"/>
        </w:rPr>
        <w:t xml:space="preserve"> объектов </w:t>
      </w:r>
      <w:r w:rsidR="00345884">
        <w:rPr>
          <w:rFonts w:ascii="Times New Roman" w:hAnsi="Times New Roman" w:cs="Times New Roman"/>
          <w:sz w:val="24"/>
          <w:szCs w:val="24"/>
        </w:rPr>
        <w:t>Индивидуального жилищного</w:t>
      </w:r>
      <w:r w:rsidRPr="00E61ED9">
        <w:rPr>
          <w:rFonts w:ascii="Times New Roman" w:hAnsi="Times New Roman" w:cs="Times New Roman"/>
          <w:sz w:val="24"/>
          <w:szCs w:val="24"/>
        </w:rPr>
        <w:t xml:space="preserve"> строительства, расположенных на террито</w:t>
      </w:r>
      <w:r w:rsidR="00E61ED9">
        <w:rPr>
          <w:rFonts w:ascii="Times New Roman" w:hAnsi="Times New Roman" w:cs="Times New Roman"/>
          <w:sz w:val="24"/>
          <w:szCs w:val="24"/>
        </w:rPr>
        <w:t>рии муниципального образования «</w:t>
      </w:r>
      <w:r w:rsidR="00345884">
        <w:rPr>
          <w:rFonts w:ascii="Times New Roman" w:hAnsi="Times New Roman" w:cs="Times New Roman"/>
          <w:sz w:val="24"/>
          <w:szCs w:val="24"/>
        </w:rPr>
        <w:t>Октябрьское</w:t>
      </w:r>
      <w:r w:rsidR="00E61ED9">
        <w:rPr>
          <w:rFonts w:ascii="Times New Roman" w:hAnsi="Times New Roman" w:cs="Times New Roman"/>
          <w:sz w:val="24"/>
          <w:szCs w:val="24"/>
        </w:rPr>
        <w:t xml:space="preserve"> сельское поселение»</w:t>
      </w:r>
      <w:r w:rsidRPr="00E61ED9">
        <w:rPr>
          <w:rFonts w:ascii="Times New Roman" w:hAnsi="Times New Roman" w:cs="Times New Roman"/>
          <w:sz w:val="24"/>
          <w:szCs w:val="24"/>
        </w:rPr>
        <w:t xml:space="preserve">, стандарт предоставления муниципальной услуги, включая сроки и последовательность административных процедур и административных действий </w:t>
      </w:r>
      <w:r w:rsidR="00E61ED9">
        <w:rPr>
          <w:rFonts w:ascii="Times New Roman" w:hAnsi="Times New Roman" w:cs="Times New Roman"/>
          <w:sz w:val="24"/>
          <w:szCs w:val="24"/>
        </w:rPr>
        <w:t xml:space="preserve">Администрации </w:t>
      </w:r>
      <w:r w:rsidR="00345884">
        <w:rPr>
          <w:rFonts w:ascii="Times New Roman" w:hAnsi="Times New Roman" w:cs="Times New Roman"/>
          <w:sz w:val="24"/>
          <w:szCs w:val="24"/>
        </w:rPr>
        <w:t>Октябрьского</w:t>
      </w:r>
      <w:r w:rsidR="00E61ED9">
        <w:rPr>
          <w:rFonts w:ascii="Times New Roman" w:hAnsi="Times New Roman" w:cs="Times New Roman"/>
          <w:sz w:val="24"/>
          <w:szCs w:val="24"/>
        </w:rPr>
        <w:t xml:space="preserve"> сельского поселения</w:t>
      </w:r>
      <w:r w:rsidRPr="00E61ED9">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7"/>
      <w:bookmarkEnd w:id="3"/>
      <w:r w:rsidRPr="00E61ED9">
        <w:rPr>
          <w:rFonts w:ascii="Times New Roman" w:hAnsi="Times New Roman" w:cs="Times New Roman"/>
          <w:b/>
          <w:sz w:val="24"/>
          <w:szCs w:val="24"/>
        </w:rPr>
        <w:t>1.2. Круг заявителей</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E61ED9" w:rsidRDefault="00E61ED9" w:rsidP="00E61ED9">
      <w:pPr>
        <w:autoSpaceDE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 xml:space="preserve">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w:t>
      </w:r>
      <w:r w:rsidR="00345884">
        <w:rPr>
          <w:rFonts w:ascii="Times New Roman" w:hAnsi="Times New Roman" w:cs="Times New Roman"/>
          <w:sz w:val="24"/>
          <w:szCs w:val="24"/>
        </w:rPr>
        <w:t>индивидуального жилищного</w:t>
      </w:r>
      <w:r w:rsidRPr="00E61ED9">
        <w:rPr>
          <w:rFonts w:ascii="Times New Roman" w:hAnsi="Times New Roman" w:cs="Times New Roman"/>
          <w:sz w:val="24"/>
          <w:szCs w:val="24"/>
        </w:rPr>
        <w:t xml:space="preserve"> строительства в соответствии с условно разрешёнными видами использования, установленными в градостроительных регламентах.</w:t>
      </w:r>
    </w:p>
    <w:p w:rsidR="00E61ED9" w:rsidRPr="00E61ED9" w:rsidRDefault="00E61ED9" w:rsidP="00E61ED9">
      <w:pPr>
        <w:pStyle w:val="a6"/>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51"/>
      <w:bookmarkEnd w:id="4"/>
      <w:r w:rsidRPr="00E61ED9">
        <w:rPr>
          <w:rFonts w:ascii="Times New Roman" w:hAnsi="Times New Roman" w:cs="Times New Roman"/>
          <w:b/>
          <w:sz w:val="24"/>
          <w:szCs w:val="24"/>
        </w:rPr>
        <w:t>1.3. Требования к порядку информирования</w:t>
      </w:r>
    </w:p>
    <w:p w:rsidR="00DD4DAB" w:rsidRPr="00E61ED9"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E61ED9">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E61ED9" w:rsidRPr="0016102D" w:rsidRDefault="00E61ED9" w:rsidP="00E61ED9">
      <w:pPr>
        <w:pStyle w:val="Standard"/>
        <w:ind w:firstLine="708"/>
        <w:jc w:val="both"/>
      </w:pPr>
      <w:bookmarkStart w:id="5" w:name="Par54"/>
      <w:bookmarkEnd w:id="5"/>
      <w:r w:rsidRPr="0016102D">
        <w:t>Администрация поселения находится по адресу:</w:t>
      </w:r>
    </w:p>
    <w:p w:rsidR="00E61ED9" w:rsidRPr="0016102D" w:rsidRDefault="00E61ED9" w:rsidP="00E61ED9">
      <w:pPr>
        <w:pStyle w:val="Standard"/>
        <w:ind w:firstLine="708"/>
        <w:jc w:val="both"/>
      </w:pPr>
      <w:r>
        <w:t>63</w:t>
      </w:r>
      <w:r w:rsidR="00601856">
        <w:t>6767</w:t>
      </w:r>
      <w:r>
        <w:t>,Томская</w:t>
      </w:r>
      <w:r w:rsidRPr="0016102D">
        <w:t xml:space="preserve"> область, </w:t>
      </w:r>
      <w:r w:rsidR="00601856">
        <w:t>Александровский</w:t>
      </w:r>
      <w:r w:rsidRPr="0016102D">
        <w:t xml:space="preserve"> район, </w:t>
      </w:r>
      <w:r w:rsidR="00D31409">
        <w:t>п.</w:t>
      </w:r>
      <w:r w:rsidR="00601856">
        <w:t>Октябрьский</w:t>
      </w:r>
      <w:r w:rsidRPr="0016102D">
        <w:t xml:space="preserve">, ул. </w:t>
      </w:r>
      <w:r w:rsidR="00601856">
        <w:t>Лесная</w:t>
      </w:r>
      <w:r w:rsidRPr="0016102D">
        <w:t xml:space="preserve">,  </w:t>
      </w:r>
      <w:r w:rsidR="00601856">
        <w:t>11</w:t>
      </w:r>
      <w:r w:rsidRPr="0016102D">
        <w:t>.</w:t>
      </w:r>
      <w:r w:rsidRPr="0016102D">
        <w:tab/>
      </w:r>
    </w:p>
    <w:p w:rsidR="00E61ED9" w:rsidRPr="0016102D" w:rsidRDefault="00E61ED9" w:rsidP="00E61ED9">
      <w:pPr>
        <w:pStyle w:val="Standard"/>
        <w:ind w:firstLine="708"/>
        <w:jc w:val="both"/>
      </w:pPr>
      <w:r w:rsidRPr="0016102D">
        <w:t xml:space="preserve">Часы работы:  с </w:t>
      </w:r>
      <w:r w:rsidR="00601856">
        <w:t>9</w:t>
      </w:r>
      <w:r w:rsidRPr="0016102D">
        <w:t>.00  до 1</w:t>
      </w:r>
      <w:r w:rsidR="00601856">
        <w:t>7</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rsidR="00431E5D">
        <w:t>, вторник,</w:t>
      </w:r>
      <w:r w:rsidR="00601856">
        <w:t xml:space="preserve"> среда,</w:t>
      </w:r>
      <w:r w:rsidR="00431E5D">
        <w:t xml:space="preserve"> четверг</w:t>
      </w:r>
      <w:r w:rsidR="00601856">
        <w:t>, пятница</w:t>
      </w:r>
      <w:r w:rsidR="001353B3">
        <w:t>.</w:t>
      </w:r>
      <w:r w:rsidRPr="0016102D">
        <w:tab/>
      </w:r>
      <w:r w:rsidRPr="0016102D">
        <w:tab/>
      </w:r>
    </w:p>
    <w:p w:rsidR="00E61ED9" w:rsidRPr="0016102D" w:rsidRDefault="00E61ED9" w:rsidP="00601856">
      <w:pPr>
        <w:pStyle w:val="Standard"/>
        <w:jc w:val="both"/>
      </w:pPr>
      <w:r w:rsidRPr="0016102D">
        <w:tab/>
        <w:t>Обеденный перерыв: с 1</w:t>
      </w:r>
      <w:r w:rsidR="00601856">
        <w:t>3</w:t>
      </w:r>
      <w:r w:rsidRPr="0016102D">
        <w:t>.00 до 1</w:t>
      </w:r>
      <w:r w:rsidR="00601856">
        <w:t>4</w:t>
      </w:r>
      <w:r w:rsidRPr="0016102D">
        <w:t>.00 часов</w:t>
      </w:r>
      <w:r w:rsidRPr="0016102D">
        <w:tab/>
      </w:r>
      <w:r w:rsidRPr="0016102D">
        <w:tab/>
      </w:r>
      <w:r w:rsidRPr="0016102D">
        <w:tab/>
      </w:r>
      <w:r w:rsidRPr="0016102D">
        <w:tab/>
      </w:r>
    </w:p>
    <w:p w:rsidR="00601856" w:rsidRDefault="00E61ED9" w:rsidP="00E61ED9">
      <w:pPr>
        <w:pStyle w:val="Standard"/>
        <w:ind w:firstLine="708"/>
        <w:jc w:val="both"/>
      </w:pPr>
      <w:r w:rsidRPr="0016102D">
        <w:t>Выходные дни: су</w:t>
      </w:r>
      <w:r w:rsidR="00601856">
        <w:t>ббота, воскресенье</w:t>
      </w:r>
      <w:r w:rsidR="00601856">
        <w:tab/>
      </w:r>
      <w:r w:rsidR="00601856">
        <w:tab/>
      </w:r>
      <w:r w:rsidR="00601856">
        <w:tab/>
      </w:r>
      <w:r w:rsidR="00601856">
        <w:tab/>
      </w:r>
      <w:r w:rsidR="00601856">
        <w:tab/>
      </w:r>
      <w:r w:rsidR="00601856">
        <w:tab/>
      </w:r>
    </w:p>
    <w:p w:rsidR="00E61ED9" w:rsidRPr="0016102D" w:rsidRDefault="00601856" w:rsidP="00E61ED9">
      <w:pPr>
        <w:pStyle w:val="Standard"/>
        <w:ind w:firstLine="708"/>
        <w:jc w:val="both"/>
      </w:pPr>
      <w:r>
        <w:t>тел</w:t>
      </w:r>
      <w:r w:rsidR="00E61ED9">
        <w:t>8</w:t>
      </w:r>
      <w:r w:rsidR="00E61ED9" w:rsidRPr="0016102D">
        <w:t>(</w:t>
      </w:r>
      <w:r>
        <w:t>983</w:t>
      </w:r>
      <w:r w:rsidR="00E61ED9" w:rsidRPr="0016102D">
        <w:t xml:space="preserve">) </w:t>
      </w:r>
      <w:r>
        <w:t>343</w:t>
      </w:r>
      <w:r w:rsidR="00431E5D">
        <w:t>-</w:t>
      </w:r>
      <w:r>
        <w:t>71-84</w:t>
      </w:r>
      <w:r w:rsidR="00431E5D">
        <w:t>/</w:t>
      </w:r>
      <w:r>
        <w:t>343-71-80</w:t>
      </w:r>
      <w:r w:rsidR="00E61ED9" w:rsidRPr="0016102D">
        <w:tab/>
      </w:r>
      <w:r w:rsidR="00E61ED9" w:rsidRPr="0016102D">
        <w:tab/>
      </w:r>
    </w:p>
    <w:p w:rsidR="00601856" w:rsidRDefault="00E61ED9" w:rsidP="000D490C">
      <w:pPr>
        <w:pStyle w:val="Standard"/>
        <w:ind w:firstLine="708"/>
        <w:jc w:val="both"/>
        <w:rPr>
          <w:rStyle w:val="mail-message-sender-email"/>
        </w:rPr>
      </w:pPr>
      <w:r w:rsidRPr="0016102D">
        <w:lastRenderedPageBreak/>
        <w:t xml:space="preserve">Адрес электронной почты: </w:t>
      </w:r>
      <w:hyperlink r:id="rId7" w:history="1">
        <w:proofErr w:type="spellStart"/>
        <w:r w:rsidR="006E5993">
          <w:rPr>
            <w:rStyle w:val="a9"/>
          </w:rPr>
          <w:t>alsokt@</w:t>
        </w:r>
        <w:proofErr w:type="spellEnd"/>
        <w:r w:rsidR="006E5993">
          <w:rPr>
            <w:rStyle w:val="a9"/>
          </w:rPr>
          <w:t xml:space="preserve"> </w:t>
        </w:r>
        <w:proofErr w:type="spellStart"/>
        <w:r w:rsidR="006E5993">
          <w:rPr>
            <w:rStyle w:val="a9"/>
            <w:lang w:val="en-US"/>
          </w:rPr>
          <w:t>tomsk</w:t>
        </w:r>
        <w:proofErr w:type="spellEnd"/>
        <w:r w:rsidR="006E5993" w:rsidRPr="006E5993">
          <w:rPr>
            <w:rStyle w:val="a9"/>
          </w:rPr>
          <w:t>.</w:t>
        </w:r>
        <w:proofErr w:type="spellStart"/>
        <w:r w:rsidR="006E5993">
          <w:rPr>
            <w:rStyle w:val="a9"/>
            <w:lang w:val="en-US"/>
          </w:rPr>
          <w:t>gov</w:t>
        </w:r>
        <w:proofErr w:type="spellEnd"/>
        <w:r w:rsidR="00601856" w:rsidRPr="00F730EB">
          <w:rPr>
            <w:rStyle w:val="a9"/>
          </w:rPr>
          <w:t>.</w:t>
        </w:r>
        <w:proofErr w:type="spellStart"/>
        <w:r w:rsidR="00601856" w:rsidRPr="00F730EB">
          <w:rPr>
            <w:rStyle w:val="a9"/>
          </w:rPr>
          <w:t>ru</w:t>
        </w:r>
        <w:proofErr w:type="spellEnd"/>
      </w:hyperlink>
    </w:p>
    <w:p w:rsidR="00E61ED9" w:rsidRPr="00431E5D" w:rsidRDefault="00E61ED9" w:rsidP="000D490C">
      <w:pPr>
        <w:pStyle w:val="Standard"/>
        <w:ind w:firstLine="708"/>
        <w:jc w:val="both"/>
        <w:rPr>
          <w:rFonts w:cs="Times New Roman"/>
        </w:rPr>
      </w:pPr>
      <w:r w:rsidRPr="0016102D">
        <w:t xml:space="preserve">Адрес сайта муниципального образования </w:t>
      </w:r>
      <w:r>
        <w:t>«</w:t>
      </w:r>
      <w:r w:rsidR="00345884">
        <w:t>Октябрьское</w:t>
      </w:r>
      <w:r w:rsidRPr="0016102D">
        <w:t xml:space="preserve"> сельское поселение»  в сети Интернет: </w:t>
      </w:r>
      <w:r w:rsidR="00431E5D" w:rsidRPr="007E10BA">
        <w:t>(</w:t>
      </w:r>
      <w:hyperlink r:id="rId8" w:history="1">
        <w:r w:rsidR="00601856" w:rsidRPr="00601856">
          <w:rPr>
            <w:rStyle w:val="a9"/>
            <w:lang w:val="en-US"/>
          </w:rPr>
          <w:t>http</w:t>
        </w:r>
        <w:r w:rsidR="00601856" w:rsidRPr="00601856">
          <w:rPr>
            <w:rStyle w:val="a9"/>
          </w:rPr>
          <w:t>://</w:t>
        </w:r>
        <w:proofErr w:type="spellStart"/>
        <w:r w:rsidR="00601856" w:rsidRPr="00601856">
          <w:rPr>
            <w:rStyle w:val="a9"/>
            <w:lang w:val="en-US"/>
          </w:rPr>
          <w:t>alsokt</w:t>
        </w:r>
        <w:proofErr w:type="spellEnd"/>
        <w:r w:rsidR="00601856" w:rsidRPr="00601856">
          <w:rPr>
            <w:rStyle w:val="a9"/>
          </w:rPr>
          <w:t>.</w:t>
        </w:r>
        <w:proofErr w:type="spellStart"/>
        <w:r w:rsidR="00601856" w:rsidRPr="00601856">
          <w:rPr>
            <w:rStyle w:val="a9"/>
            <w:lang w:val="en-US"/>
          </w:rPr>
          <w:t>ru</w:t>
        </w:r>
        <w:proofErr w:type="spellEnd"/>
        <w:r w:rsidR="00601856" w:rsidRPr="00601856">
          <w:rPr>
            <w:rStyle w:val="a9"/>
          </w:rPr>
          <w:t>/</w:t>
        </w:r>
      </w:hyperlink>
      <w:r w:rsidR="00431E5D" w:rsidRPr="007E10BA">
        <w:t>)</w:t>
      </w:r>
    </w:p>
    <w:p w:rsidR="00E61ED9" w:rsidRPr="0016102D" w:rsidRDefault="00E61ED9" w:rsidP="00E61ED9">
      <w:pPr>
        <w:pStyle w:val="Standard"/>
        <w:ind w:firstLine="708"/>
        <w:jc w:val="both"/>
      </w:pP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61ED9" w:rsidRPr="0016102D" w:rsidRDefault="00E61ED9" w:rsidP="00E61ED9">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sidR="001B1CB5">
        <w:rPr>
          <w:szCs w:val="24"/>
        </w:rPr>
        <w:t>А</w:t>
      </w:r>
      <w:r w:rsidRPr="0016102D">
        <w:rPr>
          <w:szCs w:val="24"/>
        </w:rPr>
        <w:t>дминистрации муниципального образования «</w:t>
      </w:r>
      <w:r w:rsidR="00345884">
        <w:t>Октябрьское</w:t>
      </w:r>
      <w:r w:rsidRPr="0016102D">
        <w:rPr>
          <w:szCs w:val="24"/>
        </w:rPr>
        <w:t>сельское поселение»;</w:t>
      </w:r>
    </w:p>
    <w:p w:rsidR="00E61ED9" w:rsidRPr="0016102D" w:rsidRDefault="00E61ED9" w:rsidP="00E61ED9">
      <w:pPr>
        <w:pStyle w:val="Standard"/>
        <w:ind w:firstLine="708"/>
        <w:jc w:val="both"/>
      </w:pPr>
      <w:r w:rsidRPr="0016102D">
        <w:t xml:space="preserve">- с использованием почтовой, телефонной связи и электронной почты: почтовый адрес: </w:t>
      </w:r>
      <w:r w:rsidR="00BB48C6">
        <w:t>636767</w:t>
      </w:r>
      <w:r>
        <w:t>,Томская</w:t>
      </w:r>
      <w:r w:rsidRPr="0016102D">
        <w:t xml:space="preserve"> область, </w:t>
      </w:r>
      <w:r w:rsidR="00BB48C6">
        <w:t>Александровский</w:t>
      </w:r>
      <w:r w:rsidRPr="0016102D">
        <w:t xml:space="preserve"> район, </w:t>
      </w:r>
      <w:r w:rsidR="00D31409">
        <w:t>п.</w:t>
      </w:r>
      <w:r w:rsidR="00BB48C6">
        <w:t>Октябрьский</w:t>
      </w:r>
      <w:r w:rsidRPr="0016102D">
        <w:t xml:space="preserve">, ул. </w:t>
      </w:r>
      <w:r w:rsidR="00BB48C6">
        <w:t xml:space="preserve">Лесная, </w:t>
      </w:r>
      <w:r w:rsidR="00431E5D">
        <w:t xml:space="preserve"> 1</w:t>
      </w:r>
      <w:r w:rsidR="00BB48C6">
        <w:t>1</w:t>
      </w:r>
      <w:r w:rsidRPr="0016102D">
        <w:t>.</w:t>
      </w:r>
      <w:r w:rsidRPr="0016102D">
        <w:tab/>
      </w:r>
    </w:p>
    <w:p w:rsidR="00E61ED9" w:rsidRDefault="00BB48C6" w:rsidP="00E61ED9">
      <w:pPr>
        <w:pStyle w:val="a8"/>
        <w:spacing w:before="0" w:after="0"/>
        <w:ind w:firstLine="708"/>
        <w:jc w:val="both"/>
      </w:pPr>
      <w:r>
        <w:t>тел8</w:t>
      </w:r>
      <w:r w:rsidRPr="0016102D">
        <w:t>(</w:t>
      </w:r>
      <w:r>
        <w:t>983</w:t>
      </w:r>
      <w:r w:rsidRPr="0016102D">
        <w:t xml:space="preserve">) </w:t>
      </w:r>
      <w:r>
        <w:t>343-71-84/343-71-80</w:t>
      </w:r>
      <w:r w:rsidR="00E61ED9" w:rsidRPr="0016102D">
        <w:tab/>
      </w:r>
    </w:p>
    <w:p w:rsidR="00E61ED9" w:rsidRPr="006530A1" w:rsidRDefault="00E61ED9" w:rsidP="00E61ED9">
      <w:pPr>
        <w:pStyle w:val="Standard"/>
        <w:ind w:firstLine="708"/>
        <w:jc w:val="both"/>
      </w:pPr>
      <w:r w:rsidRPr="0016102D">
        <w:t xml:space="preserve">электронная почта: </w:t>
      </w:r>
      <w:hyperlink r:id="rId9" w:history="1">
        <w:proofErr w:type="spellStart"/>
        <w:r w:rsidR="006E5993" w:rsidRPr="00FC1618">
          <w:rPr>
            <w:rStyle w:val="a9"/>
          </w:rPr>
          <w:t>alsokt@</w:t>
        </w:r>
        <w:proofErr w:type="spellEnd"/>
        <w:r w:rsidR="006E5993" w:rsidRPr="006E5993">
          <w:rPr>
            <w:rStyle w:val="a9"/>
          </w:rPr>
          <w:t xml:space="preserve"> </w:t>
        </w:r>
        <w:proofErr w:type="spellStart"/>
        <w:r w:rsidR="006E5993" w:rsidRPr="006E5993">
          <w:rPr>
            <w:rStyle w:val="a9"/>
          </w:rPr>
          <w:t>tomsk.gov</w:t>
        </w:r>
        <w:r w:rsidR="006E5993" w:rsidRPr="00FC1618">
          <w:rPr>
            <w:rStyle w:val="a9"/>
          </w:rPr>
          <w:t>.ru</w:t>
        </w:r>
        <w:proofErr w:type="spellEnd"/>
      </w:hyperlink>
    </w:p>
    <w:p w:rsidR="00E61ED9" w:rsidRPr="0016102D" w:rsidRDefault="00E61ED9" w:rsidP="00E61ED9">
      <w:pPr>
        <w:pStyle w:val="a8"/>
        <w:spacing w:before="0" w:after="0"/>
        <w:ind w:firstLine="708"/>
        <w:jc w:val="both"/>
      </w:pPr>
      <w:r w:rsidRPr="0016102D">
        <w:t>-  на информационных стендах;</w:t>
      </w:r>
    </w:p>
    <w:p w:rsidR="000D490C" w:rsidRPr="00431E5D" w:rsidRDefault="00E61ED9" w:rsidP="000D490C">
      <w:pPr>
        <w:pStyle w:val="Standard"/>
        <w:ind w:firstLine="708"/>
        <w:jc w:val="both"/>
        <w:rPr>
          <w:rFonts w:cs="Times New Roman"/>
        </w:rPr>
      </w:pPr>
      <w:r w:rsidRPr="0016102D">
        <w:t>-на официальном сайте муниципального образования «</w:t>
      </w:r>
      <w:r w:rsidR="00345884">
        <w:t>Октябрьское</w:t>
      </w:r>
      <w:r w:rsidRPr="0016102D">
        <w:t xml:space="preserve"> сельское поселение» в сети Интернет: </w:t>
      </w:r>
      <w:r w:rsidR="00BB48C6" w:rsidRPr="007E10BA">
        <w:t>(</w:t>
      </w:r>
      <w:hyperlink r:id="rId10" w:history="1">
        <w:r w:rsidR="00BB48C6" w:rsidRPr="00601856">
          <w:rPr>
            <w:rStyle w:val="a9"/>
            <w:lang w:val="en-US"/>
          </w:rPr>
          <w:t>http</w:t>
        </w:r>
        <w:r w:rsidR="00BB48C6" w:rsidRPr="00601856">
          <w:rPr>
            <w:rStyle w:val="a9"/>
          </w:rPr>
          <w:t>://</w:t>
        </w:r>
        <w:proofErr w:type="spellStart"/>
        <w:r w:rsidR="00BB48C6" w:rsidRPr="00601856">
          <w:rPr>
            <w:rStyle w:val="a9"/>
            <w:lang w:val="en-US"/>
          </w:rPr>
          <w:t>alsokt</w:t>
        </w:r>
        <w:proofErr w:type="spellEnd"/>
        <w:r w:rsidR="00BB48C6" w:rsidRPr="00601856">
          <w:rPr>
            <w:rStyle w:val="a9"/>
          </w:rPr>
          <w:t>.</w:t>
        </w:r>
        <w:proofErr w:type="spellStart"/>
        <w:r w:rsidR="00BB48C6" w:rsidRPr="00601856">
          <w:rPr>
            <w:rStyle w:val="a9"/>
            <w:lang w:val="en-US"/>
          </w:rPr>
          <w:t>ru</w:t>
        </w:r>
        <w:proofErr w:type="spellEnd"/>
        <w:r w:rsidR="00BB48C6" w:rsidRPr="00601856">
          <w:rPr>
            <w:rStyle w:val="a9"/>
          </w:rPr>
          <w:t>/</w:t>
        </w:r>
      </w:hyperlink>
      <w:r w:rsidR="00BB48C6" w:rsidRPr="007E10BA">
        <w:t>)</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C63717"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82"/>
      <w:bookmarkEnd w:id="6"/>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84"/>
      <w:bookmarkEnd w:id="7"/>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Pr="0016102D" w:rsidRDefault="00C63717" w:rsidP="00C63717">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w:t>
      </w:r>
      <w:r w:rsidR="00345884">
        <w:rPr>
          <w:rFonts w:cs="Times New Roman"/>
        </w:rPr>
        <w:t>индивидуального жилищного</w:t>
      </w:r>
      <w:r w:rsidRPr="00DF737B">
        <w:rPr>
          <w:rFonts w:cs="Times New Roman"/>
        </w:rPr>
        <w:t xml:space="preserve"> строительства</w:t>
      </w:r>
      <w:r>
        <w:rPr>
          <w:rFonts w:cs="Times New Roman"/>
        </w:rPr>
        <w:t xml:space="preserve"> на территории муниципального образования «</w:t>
      </w:r>
      <w:r w:rsidR="00345884">
        <w:t>Октябрьское</w:t>
      </w:r>
      <w:r>
        <w:rPr>
          <w:rFonts w:cs="Times New Roman"/>
        </w:rPr>
        <w:t xml:space="preserve"> сельское поселение»</w:t>
      </w:r>
      <w:r w:rsidRPr="0016102D">
        <w:t>.</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8" w:name="Par88"/>
      <w:bookmarkEnd w:id="8"/>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Default="00C63717" w:rsidP="00C63717">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r w:rsidR="00BB48C6">
        <w:rPr>
          <w:rFonts w:ascii="Times New Roman" w:hAnsi="Times New Roman" w:cs="Times New Roman"/>
          <w:sz w:val="24"/>
          <w:szCs w:val="24"/>
        </w:rPr>
        <w:t>Октябрьского</w:t>
      </w:r>
      <w:r w:rsidRPr="00DF737B">
        <w:rPr>
          <w:rFonts w:ascii="Times New Roman" w:hAnsi="Times New Roman" w:cs="Times New Roman"/>
          <w:sz w:val="24"/>
          <w:szCs w:val="24"/>
        </w:rPr>
        <w:t xml:space="preserve"> сельского поселения</w:t>
      </w:r>
      <w:r w:rsidR="005764B7">
        <w:rPr>
          <w:rFonts w:ascii="Times New Roman" w:hAnsi="Times New Roman" w:cs="Times New Roman"/>
          <w:sz w:val="24"/>
          <w:szCs w:val="24"/>
        </w:rPr>
        <w:t>.</w:t>
      </w:r>
    </w:p>
    <w:p w:rsidR="00C63717" w:rsidRPr="00DF737B" w:rsidRDefault="00C63717" w:rsidP="00C637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Pr="00C63717" w:rsidRDefault="00C63717" w:rsidP="00C63717">
      <w:pPr>
        <w:pStyle w:val="Textbody"/>
        <w:spacing w:after="0"/>
        <w:ind w:firstLine="708"/>
        <w:jc w:val="center"/>
        <w:rPr>
          <w:rFonts w:cs="Times New Roman"/>
        </w:rPr>
      </w:pPr>
      <w:bookmarkStart w:id="9" w:name="Par101"/>
      <w:bookmarkEnd w:id="9"/>
      <w:r w:rsidRPr="00C63717">
        <w:rPr>
          <w:rFonts w:cs="Times New Roman"/>
          <w:b/>
        </w:rPr>
        <w:t xml:space="preserve">2.3 </w:t>
      </w:r>
      <w:r w:rsidR="00D904E6">
        <w:rPr>
          <w:rFonts w:cs="Times New Roman"/>
          <w:b/>
        </w:rPr>
        <w:t>Р</w:t>
      </w:r>
      <w:r w:rsidRPr="00C63717">
        <w:rPr>
          <w:rFonts w:cs="Times New Roman"/>
          <w:b/>
        </w:rPr>
        <w:t>езультат предоставления муниципальной услуги</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о выдаче разрешений на строительство, реконструкцию и ввода в эксплуатацию объекта </w:t>
      </w:r>
      <w:r w:rsidR="00345884">
        <w:rPr>
          <w:rFonts w:ascii="Times New Roman" w:hAnsi="Times New Roman" w:cs="Times New Roman"/>
          <w:sz w:val="24"/>
          <w:szCs w:val="24"/>
        </w:rPr>
        <w:t>индивидуального жилищного</w:t>
      </w:r>
      <w:r w:rsidRPr="00C63717">
        <w:rPr>
          <w:rFonts w:ascii="Times New Roman" w:hAnsi="Times New Roman" w:cs="Times New Roman"/>
          <w:sz w:val="24"/>
          <w:szCs w:val="24"/>
        </w:rPr>
        <w:t xml:space="preserve">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об отказе в выдаче разрешений на строительство, реконструкцию и ввода в эксплуатацию объекта </w:t>
      </w:r>
      <w:r w:rsidR="00345884">
        <w:rPr>
          <w:rFonts w:ascii="Times New Roman" w:hAnsi="Times New Roman" w:cs="Times New Roman"/>
          <w:sz w:val="24"/>
          <w:szCs w:val="24"/>
        </w:rPr>
        <w:t>индивидуального жилищного</w:t>
      </w:r>
      <w:r w:rsidRPr="00C63717">
        <w:rPr>
          <w:rFonts w:ascii="Times New Roman" w:hAnsi="Times New Roman" w:cs="Times New Roman"/>
          <w:sz w:val="24"/>
          <w:szCs w:val="24"/>
        </w:rPr>
        <w:t xml:space="preserve">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1)  Выдача разрешений на строительство, реконструкцию и ввода в эксплуатацию объекта </w:t>
      </w:r>
      <w:r w:rsidR="00345884">
        <w:rPr>
          <w:rFonts w:ascii="Times New Roman" w:hAnsi="Times New Roman" w:cs="Times New Roman"/>
          <w:sz w:val="24"/>
          <w:szCs w:val="24"/>
        </w:rPr>
        <w:t>индивидуального жилищного</w:t>
      </w:r>
      <w:r w:rsidRPr="00C63717">
        <w:rPr>
          <w:rFonts w:ascii="Times New Roman" w:hAnsi="Times New Roman" w:cs="Times New Roman"/>
          <w:sz w:val="24"/>
          <w:szCs w:val="24"/>
        </w:rPr>
        <w:t xml:space="preserve"> строительства </w:t>
      </w:r>
    </w:p>
    <w:p w:rsidR="00C63717" w:rsidRPr="00C63717" w:rsidRDefault="00C63717" w:rsidP="00C63717">
      <w:pPr>
        <w:autoSpaceDE w:val="0"/>
        <w:spacing w:after="0" w:line="240" w:lineRule="auto"/>
        <w:ind w:firstLine="540"/>
        <w:jc w:val="both"/>
        <w:rPr>
          <w:rFonts w:ascii="Times New Roman" w:hAnsi="Times New Roman" w:cs="Times New Roman"/>
          <w:sz w:val="24"/>
          <w:szCs w:val="24"/>
        </w:rPr>
      </w:pPr>
      <w:r w:rsidRPr="00C63717">
        <w:rPr>
          <w:rFonts w:ascii="Times New Roman" w:hAnsi="Times New Roman" w:cs="Times New Roman"/>
          <w:sz w:val="24"/>
          <w:szCs w:val="24"/>
        </w:rPr>
        <w:t xml:space="preserve">2)   Отказ в выдаче разрешений на строительство, реконструкцию и ввода в эксплуатацию объекта </w:t>
      </w:r>
      <w:r w:rsidR="00345884">
        <w:rPr>
          <w:rFonts w:ascii="Times New Roman" w:hAnsi="Times New Roman" w:cs="Times New Roman"/>
          <w:sz w:val="24"/>
          <w:szCs w:val="24"/>
        </w:rPr>
        <w:t>индивидуального жилищного</w:t>
      </w:r>
      <w:r w:rsidRPr="00C63717">
        <w:rPr>
          <w:rFonts w:ascii="Times New Roman" w:hAnsi="Times New Roman" w:cs="Times New Roman"/>
          <w:sz w:val="24"/>
          <w:szCs w:val="24"/>
        </w:rPr>
        <w:t xml:space="preserve"> строительства. </w:t>
      </w:r>
    </w:p>
    <w:p w:rsidR="00DD4DAB" w:rsidRDefault="00DD4DAB">
      <w:pPr>
        <w:widowControl w:val="0"/>
        <w:autoSpaceDE w:val="0"/>
        <w:autoSpaceDN w:val="0"/>
        <w:adjustRightInd w:val="0"/>
        <w:spacing w:after="0" w:line="240" w:lineRule="auto"/>
        <w:jc w:val="both"/>
        <w:rPr>
          <w:rFonts w:ascii="Calibri" w:hAnsi="Calibri" w:cs="Calibri"/>
        </w:rPr>
      </w:pPr>
    </w:p>
    <w:p w:rsidR="00C63717" w:rsidRPr="00C63717" w:rsidRDefault="00C63717" w:rsidP="00C63717">
      <w:pPr>
        <w:pStyle w:val="a8"/>
        <w:spacing w:before="0" w:after="0"/>
        <w:ind w:firstLine="708"/>
        <w:jc w:val="center"/>
        <w:rPr>
          <w:b/>
        </w:rPr>
      </w:pPr>
      <w:bookmarkStart w:id="10" w:name="Par108"/>
      <w:bookmarkEnd w:id="10"/>
      <w:r w:rsidRPr="00C63717">
        <w:rPr>
          <w:b/>
        </w:rPr>
        <w:t>2.4 Срок предоставления муниципальной услуги</w:t>
      </w:r>
    </w:p>
    <w:p w:rsidR="006D3392" w:rsidRDefault="00C63717" w:rsidP="006D3392">
      <w:pPr>
        <w:autoSpaceDE w:val="0"/>
        <w:spacing w:after="0" w:line="240" w:lineRule="auto"/>
        <w:ind w:firstLine="540"/>
        <w:jc w:val="both"/>
        <w:rPr>
          <w:rFonts w:ascii="Times New Roman" w:hAnsi="Times New Roman" w:cs="Times New Roman"/>
          <w:sz w:val="24"/>
        </w:rPr>
      </w:pPr>
      <w:r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cs="Times New Roman"/>
          <w:bCs/>
          <w:sz w:val="24"/>
          <w:szCs w:val="24"/>
        </w:rPr>
        <w:t xml:space="preserve">разрешений </w:t>
      </w:r>
      <w:r w:rsidRPr="00C63717">
        <w:rPr>
          <w:rFonts w:ascii="Times New Roman" w:hAnsi="Times New Roman" w:cs="Times New Roman"/>
          <w:sz w:val="24"/>
          <w:szCs w:val="24"/>
        </w:rPr>
        <w:t xml:space="preserve">на строительство, реконструкцию и ввода в эксплуатацию объекта </w:t>
      </w:r>
      <w:r w:rsidR="00345884">
        <w:rPr>
          <w:rFonts w:ascii="Times New Roman" w:hAnsi="Times New Roman" w:cs="Times New Roman"/>
          <w:sz w:val="24"/>
          <w:szCs w:val="24"/>
        </w:rPr>
        <w:t>индивидуального жилищного</w:t>
      </w:r>
      <w:r w:rsidRPr="00C63717">
        <w:rPr>
          <w:rFonts w:ascii="Times New Roman" w:hAnsi="Times New Roman" w:cs="Times New Roman"/>
          <w:sz w:val="24"/>
          <w:szCs w:val="24"/>
        </w:rPr>
        <w:t xml:space="preserve"> строительства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со дня получения Администрацией поселения заявления.</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w:t>
      </w:r>
      <w:r w:rsidRPr="006D3392">
        <w:rPr>
          <w:rFonts w:ascii="Times New Roman" w:hAnsi="Times New Roman" w:cs="Times New Roman"/>
          <w:sz w:val="24"/>
          <w:szCs w:val="24"/>
        </w:rPr>
        <w:lastRenderedPageBreak/>
        <w:t xml:space="preserve">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Pr="00C63717" w:rsidRDefault="00C63717" w:rsidP="00C63717">
      <w:pPr>
        <w:pStyle w:val="a8"/>
        <w:spacing w:before="0" w:after="0"/>
        <w:ind w:firstLine="708"/>
        <w:jc w:val="center"/>
        <w:rPr>
          <w:b/>
        </w:rPr>
      </w:pPr>
      <w:bookmarkStart w:id="11" w:name="Par114"/>
      <w:bookmarkEnd w:id="11"/>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C63717" w:rsidRPr="000617C6" w:rsidRDefault="00C63717" w:rsidP="00C63717">
      <w:pPr>
        <w:autoSpaceDE w:val="0"/>
        <w:spacing w:after="0" w:line="240" w:lineRule="auto"/>
        <w:ind w:firstLine="540"/>
        <w:jc w:val="both"/>
        <w:rPr>
          <w:rFonts w:ascii="Times New Roman" w:hAnsi="Times New Roman" w:cs="Times New Roman"/>
          <w:sz w:val="24"/>
          <w:szCs w:val="24"/>
        </w:rPr>
      </w:pPr>
      <w:r w:rsidRPr="000617C6">
        <w:rPr>
          <w:rFonts w:ascii="Times New Roman" w:hAnsi="Times New Roman" w:cs="Times New Roman"/>
          <w:sz w:val="24"/>
          <w:szCs w:val="24"/>
        </w:rPr>
        <w:t>Предоставление муниципальной услуги осуществляется в соответствии с:</w:t>
      </w:r>
    </w:p>
    <w:p w:rsidR="006D3392" w:rsidRPr="008E0A4A" w:rsidRDefault="006D3392" w:rsidP="009F00D1">
      <w:pPr>
        <w:pStyle w:val="Style7"/>
        <w:widowControl/>
        <w:tabs>
          <w:tab w:val="left" w:pos="1134"/>
        </w:tabs>
        <w:ind w:firstLine="680"/>
        <w:jc w:val="both"/>
      </w:pPr>
      <w:r w:rsidRPr="008E0A4A">
        <w:t xml:space="preserve">-   Градостроительным кодексом Российской Федерации от 29 декабря 2004 года № 190-ФЗ; </w:t>
      </w:r>
    </w:p>
    <w:p w:rsidR="006D3392" w:rsidRPr="008E0A4A" w:rsidRDefault="006D3392" w:rsidP="009F00D1">
      <w:pPr>
        <w:pStyle w:val="Style7"/>
        <w:widowControl/>
        <w:tabs>
          <w:tab w:val="left" w:pos="1134"/>
        </w:tabs>
        <w:ind w:firstLine="680"/>
        <w:jc w:val="both"/>
        <w:rPr>
          <w:rStyle w:val="FontStyle46"/>
          <w:sz w:val="24"/>
          <w:szCs w:val="24"/>
        </w:rPr>
      </w:pPr>
      <w:r w:rsidRPr="008E0A4A">
        <w:t>- Ф</w:t>
      </w:r>
      <w:r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6D3392" w:rsidP="009F00D1">
      <w:pPr>
        <w:suppressAutoHyphens/>
        <w:autoSpaceDE w:val="0"/>
        <w:spacing w:after="0" w:line="240" w:lineRule="auto"/>
        <w:ind w:left="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Земельным кодексом Российской Федерации от 25 октября 2001 года № 136-ФЗ</w:t>
      </w:r>
      <w:proofErr w:type="gramStart"/>
      <w:r w:rsidRPr="008E0A4A">
        <w:rPr>
          <w:rFonts w:ascii="Times New Roman" w:hAnsi="Times New Roman" w:cs="Times New Roman"/>
          <w:sz w:val="24"/>
          <w:szCs w:val="24"/>
        </w:rPr>
        <w:t xml:space="preserve"> ;</w:t>
      </w:r>
      <w:proofErr w:type="gramEnd"/>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23 июня 2016 года № 198-ФЗ «О внесении изменения в статью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1 декабря 2016 года № 445-ФЗ «О внесении изменений в статьи 51 и 55 Градостроительного Кодекса Российской Федерации»</w:t>
      </w:r>
    </w:p>
    <w:p w:rsidR="006D3392"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w:t>
      </w:r>
      <w:r w:rsidR="006D3392" w:rsidRPr="000617C6">
        <w:rPr>
          <w:rFonts w:cs="Times New Roman"/>
        </w:rPr>
        <w:t>п. 12 ст. 5 Федеральным законом от 01 декабря 2014 года № 419-ФЗ «</w:t>
      </w:r>
      <w:r w:rsidR="006D3392" w:rsidRPr="000617C6">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F00D1"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9F00D1" w:rsidRPr="000617C6" w:rsidRDefault="009F00D1" w:rsidP="009F00D1">
      <w:pPr>
        <w:pStyle w:val="a8"/>
        <w:spacing w:before="0" w:after="0"/>
        <w:ind w:firstLine="680"/>
        <w:jc w:val="both"/>
        <w:rPr>
          <w:rFonts w:cs="Times New Roman"/>
        </w:rPr>
      </w:pPr>
      <w:r w:rsidRPr="000617C6">
        <w:rPr>
          <w:rFonts w:cs="Times New Roman"/>
        </w:rPr>
        <w:t>-Уставом муниципального образования «</w:t>
      </w:r>
      <w:r w:rsidR="00345884">
        <w:t>Октябрьское</w:t>
      </w:r>
      <w:r w:rsidRPr="000617C6">
        <w:rPr>
          <w:rFonts w:cs="Times New Roman"/>
        </w:rPr>
        <w:t xml:space="preserve"> сельское поселение»;</w:t>
      </w:r>
    </w:p>
    <w:p w:rsidR="009F00D1" w:rsidRPr="000617C6" w:rsidRDefault="009F00D1" w:rsidP="009F00D1">
      <w:pPr>
        <w:pStyle w:val="Textbody"/>
        <w:spacing w:after="0"/>
        <w:ind w:firstLine="680"/>
        <w:jc w:val="both"/>
        <w:rPr>
          <w:rFonts w:cs="Times New Roman"/>
        </w:rPr>
      </w:pPr>
      <w:r w:rsidRPr="000617C6">
        <w:rPr>
          <w:rFonts w:cs="Times New Roman"/>
        </w:rPr>
        <w:t>- настоящим Регламентом.</w:t>
      </w:r>
      <w:r w:rsidRPr="000617C6">
        <w:rPr>
          <w:rFonts w:cs="Times New Roman"/>
        </w:rPr>
        <w:tab/>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31"/>
      <w:bookmarkEnd w:id="12"/>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E2785B" w:rsidRPr="00E2785B"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sidRPr="005764B7">
        <w:rPr>
          <w:rFonts w:ascii="Times New Roman" w:hAnsi="Times New Roman" w:cs="Times New Roman"/>
          <w:b/>
          <w:sz w:val="24"/>
          <w:szCs w:val="24"/>
        </w:rPr>
        <w:t>2.6.1.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любых объектов </w:t>
      </w:r>
      <w:r w:rsidR="00345884" w:rsidRPr="00BB48C6">
        <w:rPr>
          <w:rFonts w:ascii="Times New Roman" w:hAnsi="Times New Roman" w:cs="Times New Roman"/>
          <w:b/>
          <w:sz w:val="24"/>
          <w:szCs w:val="24"/>
        </w:rPr>
        <w:t>индивидуального жилищного</w:t>
      </w:r>
      <w:r w:rsidRPr="005764B7">
        <w:rPr>
          <w:rFonts w:ascii="Times New Roman" w:hAnsi="Times New Roman" w:cs="Times New Roman"/>
          <w:b/>
          <w:sz w:val="24"/>
          <w:szCs w:val="24"/>
        </w:rPr>
        <w:t xml:space="preserve"> строительства, </w:t>
      </w:r>
      <w:r w:rsidRPr="00310556">
        <w:rPr>
          <w:rFonts w:ascii="Times New Roman" w:hAnsi="Times New Roman" w:cs="Times New Roman"/>
          <w:sz w:val="24"/>
          <w:szCs w:val="24"/>
        </w:rPr>
        <w:t>заявитель</w:t>
      </w:r>
      <w:r w:rsidR="00E2785B">
        <w:rPr>
          <w:rFonts w:ascii="Times New Roman" w:hAnsi="Times New Roman" w:cs="Times New Roman"/>
          <w:sz w:val="24"/>
          <w:szCs w:val="24"/>
        </w:rPr>
        <w:t xml:space="preserve"> подает в Администрацию</w:t>
      </w:r>
      <w:r w:rsidR="00BB48C6">
        <w:rPr>
          <w:rFonts w:ascii="Times New Roman" w:hAnsi="Times New Roman" w:cs="Times New Roman"/>
          <w:sz w:val="24"/>
          <w:szCs w:val="24"/>
        </w:rPr>
        <w:t xml:space="preserve"> Октябрьского</w:t>
      </w:r>
      <w:r w:rsidR="00E2785B">
        <w:rPr>
          <w:rFonts w:ascii="Times New Roman" w:hAnsi="Times New Roman" w:cs="Times New Roman"/>
          <w:sz w:val="24"/>
          <w:szCs w:val="24"/>
        </w:rPr>
        <w:t xml:space="preserve"> сельского поселения</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1</w:t>
      </w:r>
      <w:r w:rsidR="00E2785B">
        <w:rPr>
          <w:rFonts w:ascii="Times New Roman" w:hAnsi="Times New Roman" w:cs="Times New Roman"/>
          <w:sz w:val="24"/>
          <w:szCs w:val="24"/>
        </w:rPr>
        <w:t xml:space="preserve">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DD4DAB" w:rsidRPr="00FF5242">
        <w:rPr>
          <w:rFonts w:ascii="Times New Roman" w:hAnsi="Times New Roman" w:cs="Times New Roman"/>
          <w:sz w:val="24"/>
          <w:szCs w:val="24"/>
        </w:rPr>
        <w:t>)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FB0758" w:rsidRPr="00FF5242" w:rsidRDefault="00E2785B" w:rsidP="00FF5242">
      <w:pPr>
        <w:shd w:val="clear" w:color="auto" w:fill="FFFFFF"/>
        <w:spacing w:after="0" w:line="240" w:lineRule="auto"/>
        <w:ind w:firstLine="54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1</w:t>
      </w:r>
      <w:r w:rsidR="00FB0758" w:rsidRPr="00FF5242">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11" w:anchor="dst3928" w:history="1">
        <w:r w:rsidR="00FB0758" w:rsidRPr="00FF5242">
          <w:rPr>
            <w:rStyle w:val="a9"/>
            <w:rFonts w:ascii="Times New Roman" w:hAnsi="Times New Roman" w:cs="Times New Roman"/>
            <w:color w:val="auto"/>
            <w:sz w:val="24"/>
            <w:szCs w:val="24"/>
            <w:u w:val="none"/>
          </w:rPr>
          <w:t>законодательством</w:t>
        </w:r>
      </w:hyperlink>
      <w:r w:rsidR="00FB0758"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00FB0758" w:rsidRPr="00FF5242">
        <w:rPr>
          <w:rStyle w:val="blk"/>
          <w:rFonts w:ascii="Times New Roman" w:hAnsi="Times New Roman" w:cs="Times New Roman"/>
          <w:color w:val="000000"/>
          <w:sz w:val="24"/>
          <w:szCs w:val="24"/>
        </w:rPr>
        <w:t>Росатом</w:t>
      </w:r>
      <w:proofErr w:type="spellEnd"/>
      <w:r w:rsidR="00FB0758"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00FB0758" w:rsidRPr="00FF5242">
        <w:rPr>
          <w:rStyle w:val="blk"/>
          <w:rFonts w:ascii="Times New Roman" w:hAnsi="Times New Roman" w:cs="Times New Roman"/>
          <w:color w:val="000000"/>
          <w:sz w:val="24"/>
          <w:szCs w:val="24"/>
        </w:rPr>
        <w:t>Роскосмос</w:t>
      </w:r>
      <w:proofErr w:type="spellEnd"/>
      <w:r w:rsidR="00FB0758" w:rsidRPr="00FF5242">
        <w:rPr>
          <w:rStyle w:val="blk"/>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r w:rsidR="00FB0758" w:rsidRPr="00FF5242">
        <w:rPr>
          <w:rStyle w:val="blk"/>
          <w:rFonts w:ascii="Times New Roman" w:hAnsi="Times New Roman" w:cs="Times New Roman"/>
          <w:color w:val="000000"/>
          <w:sz w:val="24"/>
          <w:szCs w:val="24"/>
        </w:rPr>
        <w:lastRenderedPageBreak/>
        <w:t>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2785B" w:rsidRPr="00FF5242" w:rsidRDefault="00E2785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Style w:val="blk"/>
          <w:rFonts w:ascii="Times New Roman" w:hAnsi="Times New Roman" w:cs="Times New Roman"/>
          <w:color w:val="000000"/>
          <w:sz w:val="24"/>
          <w:szCs w:val="24"/>
        </w:rPr>
        <w:t>2</w:t>
      </w:r>
      <w:r w:rsidR="00FB0758" w:rsidRPr="00FF5242">
        <w:rPr>
          <w:rStyle w:val="blk"/>
          <w:rFonts w:ascii="Times New Roman" w:hAnsi="Times New Roman" w:cs="Times New Roman"/>
          <w:color w:val="000000"/>
          <w:sz w:val="24"/>
          <w:szCs w:val="24"/>
        </w:rPr>
        <w:t>) градостроит</w:t>
      </w:r>
      <w:r>
        <w:rPr>
          <w:rStyle w:val="blk"/>
          <w:rFonts w:ascii="Times New Roman" w:hAnsi="Times New Roman" w:cs="Times New Roman"/>
          <w:color w:val="000000"/>
          <w:sz w:val="24"/>
          <w:szCs w:val="24"/>
        </w:rPr>
        <w:t xml:space="preserve">ельный план земельного участка </w:t>
      </w:r>
      <w:r w:rsidRPr="00FF5242">
        <w:rPr>
          <w:rFonts w:ascii="Times New Roman" w:hAnsi="Times New Roman" w:cs="Times New Roman"/>
          <w:sz w:val="24"/>
          <w:szCs w:val="24"/>
        </w:rPr>
        <w:t>(если они отсутствуют в Едином государственном реестре прав на недвижимое имущество и сделок с ним);</w:t>
      </w:r>
    </w:p>
    <w:p w:rsidR="00DD4DAB" w:rsidRPr="00FF5242" w:rsidRDefault="00E2785B" w:rsidP="00E2785B">
      <w:pPr>
        <w:shd w:val="clear" w:color="auto" w:fill="FFFFFF"/>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3</w:t>
      </w:r>
      <w:r w:rsidR="00DD4DAB" w:rsidRPr="00FF5242">
        <w:rPr>
          <w:rFonts w:ascii="Times New Roman" w:hAnsi="Times New Roman" w:cs="Times New Roman"/>
          <w:sz w:val="24"/>
          <w:szCs w:val="24"/>
        </w:rPr>
        <w:t>) материалы, содержащиеся в проектной документации:</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w:t>
      </w:r>
      <w:r w:rsidR="00DD4DAB" w:rsidRPr="00FF5242">
        <w:rPr>
          <w:rFonts w:ascii="Times New Roman" w:hAnsi="Times New Roman" w:cs="Times New Roman"/>
          <w:sz w:val="24"/>
          <w:szCs w:val="24"/>
        </w:rPr>
        <w:t>пояснительная записка;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Style w:val="blk"/>
          <w:rFonts w:ascii="Times New Roman" w:hAnsi="Times New Roman" w:cs="Times New Roman"/>
          <w:color w:val="000000"/>
          <w:sz w:val="24"/>
          <w:szCs w:val="24"/>
        </w:rPr>
        <w:t xml:space="preserve">б) </w:t>
      </w:r>
      <w:r w:rsidR="00FB0758" w:rsidRPr="00FF5242">
        <w:rPr>
          <w:rStyle w:val="blk"/>
          <w:rFonts w:ascii="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DD4DAB" w:rsidRPr="00FF5242">
        <w:rPr>
          <w:rFonts w:ascii="Times New Roman" w:hAnsi="Times New Roman" w:cs="Times New Roman"/>
          <w:sz w:val="24"/>
          <w:szCs w:val="24"/>
        </w:rPr>
        <w:t xml:space="preserve"> с обозначением места размещения объекта </w:t>
      </w:r>
      <w:r w:rsidR="00345884">
        <w:rPr>
          <w:rFonts w:ascii="Times New Roman" w:hAnsi="Times New Roman" w:cs="Times New Roman"/>
          <w:sz w:val="24"/>
          <w:szCs w:val="24"/>
        </w:rPr>
        <w:t>индивидуального жилищного</w:t>
      </w:r>
      <w:r w:rsidR="00DD4DAB" w:rsidRPr="00FF5242">
        <w:rPr>
          <w:rFonts w:ascii="Times New Roman" w:hAnsi="Times New Roman" w:cs="Times New Roman"/>
          <w:sz w:val="24"/>
          <w:szCs w:val="24"/>
        </w:rPr>
        <w:t xml:space="preserve"> строительства, подъездов и проходов к нему, границ зон действия публичных сервитутов, объектов</w:t>
      </w:r>
      <w:r w:rsidR="00E65BD5" w:rsidRPr="00FF5242">
        <w:rPr>
          <w:rFonts w:ascii="Times New Roman" w:hAnsi="Times New Roman" w:cs="Times New Roman"/>
          <w:sz w:val="24"/>
          <w:szCs w:val="24"/>
        </w:rPr>
        <w:t>археологического наследия</w:t>
      </w:r>
      <w:r w:rsidR="00A144C8">
        <w:rPr>
          <w:rFonts w:ascii="Times New Roman" w:hAnsi="Times New Roman" w:cs="Times New Roman"/>
          <w:sz w:val="24"/>
          <w:szCs w:val="24"/>
        </w:rPr>
        <w:t>;</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в) </w:t>
      </w:r>
      <w:r w:rsidR="00DD4DAB" w:rsidRPr="00FF52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г) </w:t>
      </w:r>
      <w:r w:rsidR="00DD4DAB" w:rsidRPr="00FF5242">
        <w:rPr>
          <w:rFonts w:ascii="Times New Roman" w:hAnsi="Times New Roman" w:cs="Times New Roman"/>
          <w:sz w:val="24"/>
          <w:szCs w:val="24"/>
        </w:rPr>
        <w:t>архитектурные решения;</w:t>
      </w:r>
    </w:p>
    <w:p w:rsidR="00FB0758" w:rsidRPr="00FF5242" w:rsidRDefault="008E3E6F" w:rsidP="00FF5242">
      <w:pPr>
        <w:shd w:val="clear" w:color="auto" w:fill="FFFFFF"/>
        <w:spacing w:after="0" w:line="240" w:lineRule="auto"/>
        <w:ind w:firstLine="547"/>
        <w:jc w:val="both"/>
        <w:rPr>
          <w:rFonts w:ascii="Times New Roman" w:hAnsi="Times New Roman" w:cs="Times New Roman"/>
          <w:color w:val="000000"/>
          <w:sz w:val="24"/>
          <w:szCs w:val="24"/>
        </w:rPr>
      </w:pPr>
      <w:r w:rsidRPr="00FF5242">
        <w:rPr>
          <w:rStyle w:val="blk"/>
          <w:rFonts w:ascii="Times New Roman" w:hAnsi="Times New Roman" w:cs="Times New Roman"/>
          <w:color w:val="000000"/>
          <w:sz w:val="24"/>
          <w:szCs w:val="24"/>
        </w:rPr>
        <w:t xml:space="preserve">д) </w:t>
      </w:r>
      <w:r w:rsidR="00FB0758" w:rsidRPr="00FF5242">
        <w:rPr>
          <w:rStyle w:val="blk"/>
          <w:rFonts w:ascii="Times New Roman" w:hAnsi="Times New Roman" w:cs="Times New Roman"/>
          <w:color w:val="000000"/>
          <w:sz w:val="24"/>
          <w:szCs w:val="24"/>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w:t>
      </w:r>
      <w:r w:rsidR="00345884">
        <w:rPr>
          <w:rFonts w:ascii="Times New Roman" w:hAnsi="Times New Roman" w:cs="Times New Roman"/>
          <w:sz w:val="24"/>
          <w:szCs w:val="24"/>
        </w:rPr>
        <w:t>индивидуального жилищного</w:t>
      </w:r>
      <w:r w:rsidR="00FB0758" w:rsidRPr="00FF5242">
        <w:rPr>
          <w:rStyle w:val="blk"/>
          <w:rFonts w:ascii="Times New Roman" w:hAnsi="Times New Roman" w:cs="Times New Roman"/>
          <w:color w:val="000000"/>
          <w:sz w:val="24"/>
          <w:szCs w:val="24"/>
        </w:rPr>
        <w:t xml:space="preserve"> строительства к сетям инженерно-технического обеспечения;</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е) </w:t>
      </w:r>
      <w:r w:rsidR="00DD4DAB" w:rsidRPr="00FF5242">
        <w:rPr>
          <w:rFonts w:ascii="Times New Roman" w:hAnsi="Times New Roman" w:cs="Times New Roman"/>
          <w:sz w:val="24"/>
          <w:szCs w:val="24"/>
        </w:rPr>
        <w:t xml:space="preserve">проект организации строительства объекта </w:t>
      </w:r>
      <w:r w:rsidR="00345884">
        <w:rPr>
          <w:rFonts w:ascii="Times New Roman" w:hAnsi="Times New Roman" w:cs="Times New Roman"/>
          <w:sz w:val="24"/>
          <w:szCs w:val="24"/>
        </w:rPr>
        <w:t>индивидуального жилищного</w:t>
      </w:r>
      <w:r w:rsidR="00DD4DAB" w:rsidRPr="00FF5242">
        <w:rPr>
          <w:rFonts w:ascii="Times New Roman" w:hAnsi="Times New Roman" w:cs="Times New Roman"/>
          <w:sz w:val="24"/>
          <w:szCs w:val="24"/>
        </w:rPr>
        <w:t xml:space="preserve"> строительства;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ж) </w:t>
      </w:r>
      <w:r w:rsidR="00DD4DAB" w:rsidRPr="00FF5242">
        <w:rPr>
          <w:rFonts w:ascii="Times New Roman" w:hAnsi="Times New Roman" w:cs="Times New Roman"/>
          <w:sz w:val="24"/>
          <w:szCs w:val="24"/>
        </w:rPr>
        <w:t xml:space="preserve">проект организации работ по сносу или демонтажу объектов </w:t>
      </w:r>
      <w:r w:rsidR="00345884">
        <w:rPr>
          <w:rFonts w:ascii="Times New Roman" w:hAnsi="Times New Roman" w:cs="Times New Roman"/>
          <w:sz w:val="24"/>
          <w:szCs w:val="24"/>
        </w:rPr>
        <w:t>индивидуального жилищного</w:t>
      </w:r>
      <w:r w:rsidR="00DD4DAB" w:rsidRPr="00FF5242">
        <w:rPr>
          <w:rFonts w:ascii="Times New Roman" w:hAnsi="Times New Roman" w:cs="Times New Roman"/>
          <w:sz w:val="24"/>
          <w:szCs w:val="24"/>
        </w:rPr>
        <w:t xml:space="preserve"> строительства, их частей;</w:t>
      </w:r>
    </w:p>
    <w:p w:rsidR="00DB0A1D"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з) </w:t>
      </w:r>
      <w:r w:rsidR="00DB0A1D" w:rsidRPr="00FF5242">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D4DAB" w:rsidRPr="00FF5242">
        <w:rPr>
          <w:rFonts w:ascii="Times New Roman" w:hAnsi="Times New Roman" w:cs="Times New Roman"/>
          <w:sz w:val="24"/>
          <w:szCs w:val="24"/>
        </w:rPr>
        <w:t xml:space="preserve">) положительное заключение экспертизы проектной документации объекта </w:t>
      </w:r>
      <w:r w:rsidR="00345884">
        <w:rPr>
          <w:rFonts w:ascii="Times New Roman" w:hAnsi="Times New Roman" w:cs="Times New Roman"/>
          <w:sz w:val="24"/>
          <w:szCs w:val="24"/>
        </w:rPr>
        <w:t>индивидуального жилищного</w:t>
      </w:r>
      <w:r w:rsidR="00DD4DAB" w:rsidRPr="00FF5242">
        <w:rPr>
          <w:rFonts w:ascii="Times New Roman" w:hAnsi="Times New Roman" w:cs="Times New Roman"/>
          <w:sz w:val="24"/>
          <w:szCs w:val="24"/>
        </w:rPr>
        <w:t xml:space="preserve"> строительства (применительно к отдельным этапам строительства в случае, предусмотренном </w:t>
      </w:r>
      <w:hyperlink r:id="rId12" w:history="1">
        <w:r w:rsidR="00DD4DAB" w:rsidRPr="00FF5242">
          <w:rPr>
            <w:rFonts w:ascii="Times New Roman" w:hAnsi="Times New Roman" w:cs="Times New Roman"/>
            <w:color w:val="0000FF"/>
            <w:sz w:val="24"/>
            <w:szCs w:val="24"/>
          </w:rPr>
          <w:t>частью 12.1 статьи 48</w:t>
        </w:r>
      </w:hyperlink>
      <w:r w:rsidR="00DD4DAB" w:rsidRPr="00FF5242">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13" w:history="1">
        <w:r w:rsidR="00DD4DAB" w:rsidRPr="00FF5242">
          <w:rPr>
            <w:rFonts w:ascii="Times New Roman" w:hAnsi="Times New Roman" w:cs="Times New Roman"/>
            <w:color w:val="0000FF"/>
            <w:sz w:val="24"/>
            <w:szCs w:val="24"/>
          </w:rPr>
          <w:t>статьей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00DD4DAB" w:rsidRPr="00FF5242">
          <w:rPr>
            <w:rFonts w:ascii="Times New Roman" w:hAnsi="Times New Roman" w:cs="Times New Roman"/>
            <w:color w:val="0000FF"/>
            <w:sz w:val="24"/>
            <w:szCs w:val="24"/>
          </w:rPr>
          <w:t>частью 3.4 статьи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sidR="00DD4DAB" w:rsidRPr="00FF5242">
          <w:rPr>
            <w:rFonts w:ascii="Times New Roman" w:hAnsi="Times New Roman" w:cs="Times New Roman"/>
            <w:color w:val="0000FF"/>
            <w:sz w:val="24"/>
            <w:szCs w:val="24"/>
          </w:rPr>
          <w:t>частью 6 статьи 49</w:t>
        </w:r>
      </w:hyperlink>
      <w:r w:rsidR="00DD4DAB" w:rsidRPr="00FF5242">
        <w:rPr>
          <w:rFonts w:ascii="Times New Roman" w:hAnsi="Times New Roman" w:cs="Times New Roman"/>
          <w:sz w:val="24"/>
          <w:szCs w:val="24"/>
        </w:rPr>
        <w:t xml:space="preserve"> Градостроительного кодекса;</w:t>
      </w:r>
    </w:p>
    <w:p w:rsidR="009B0640" w:rsidRPr="00FF5242" w:rsidRDefault="00E2785B" w:rsidP="00FF524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B0640" w:rsidRPr="00FF5242">
        <w:rPr>
          <w:rFonts w:ascii="Times New Roman" w:hAnsi="Times New Roman" w:cs="Times New Roman"/>
          <w:sz w:val="24"/>
          <w:szCs w:val="24"/>
        </w:rPr>
        <w:t xml:space="preserve">.1) заключение, предусмотренное </w:t>
      </w:r>
      <w:hyperlink w:anchor="sub_4935" w:history="1">
        <w:r w:rsidR="009B0640" w:rsidRPr="00FF5242">
          <w:rPr>
            <w:rFonts w:ascii="Times New Roman" w:hAnsi="Times New Roman" w:cs="Times New Roman"/>
            <w:color w:val="106BBE"/>
            <w:sz w:val="24"/>
            <w:szCs w:val="24"/>
          </w:rPr>
          <w:t>частью 3.5 статьи 49</w:t>
        </w:r>
      </w:hyperlink>
      <w:r w:rsidR="009B0640" w:rsidRPr="00FF5242">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D4DAB" w:rsidRPr="00FF5242">
        <w:rPr>
          <w:rFonts w:ascii="Times New Roman" w:hAnsi="Times New Roman" w:cs="Times New Roman"/>
          <w:sz w:val="24"/>
          <w:szCs w:val="24"/>
        </w:rPr>
        <w:t xml:space="preserve">) согласие всех правообладателей объекта </w:t>
      </w:r>
      <w:r w:rsidR="00345884">
        <w:rPr>
          <w:rFonts w:ascii="Times New Roman" w:hAnsi="Times New Roman" w:cs="Times New Roman"/>
          <w:sz w:val="24"/>
          <w:szCs w:val="24"/>
        </w:rPr>
        <w:t>индивидуального жилищного</w:t>
      </w:r>
      <w:r w:rsidR="00DD4DAB" w:rsidRPr="00FF5242">
        <w:rPr>
          <w:rFonts w:ascii="Times New Roman" w:hAnsi="Times New Roman" w:cs="Times New Roman"/>
          <w:sz w:val="24"/>
          <w:szCs w:val="24"/>
        </w:rPr>
        <w:t xml:space="preserve"> строительства в случае реконструкции такого объекта;</w:t>
      </w:r>
    </w:p>
    <w:p w:rsidR="008E3E6F"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r>
        <w:rPr>
          <w:rFonts w:ascii="Times New Roman" w:hAnsi="Times New Roman" w:cs="Times New Roman"/>
          <w:sz w:val="24"/>
          <w:szCs w:val="24"/>
        </w:rPr>
        <w:t>5</w:t>
      </w:r>
      <w:r w:rsidR="008E3E6F" w:rsidRPr="00FF5242">
        <w:rPr>
          <w:rFonts w:ascii="Times New Roman" w:hAnsi="Times New Roman" w:cs="Times New Roman"/>
          <w:sz w:val="24"/>
          <w:szCs w:val="24"/>
        </w:rPr>
        <w:t xml:space="preserve">.1) </w:t>
      </w:r>
      <w:r w:rsidR="008E3E6F" w:rsidRPr="00FF5242">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8E3E6F" w:rsidRPr="00FF5242">
        <w:rPr>
          <w:rStyle w:val="blk"/>
          <w:rFonts w:ascii="Times New Roman" w:hAnsi="Times New Roman" w:cs="Times New Roman"/>
          <w:color w:val="000000"/>
          <w:sz w:val="24"/>
          <w:szCs w:val="24"/>
        </w:rPr>
        <w:t>Росатом</w:t>
      </w:r>
      <w:proofErr w:type="spellEnd"/>
      <w:r w:rsidR="008E3E6F" w:rsidRPr="00FF5242">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008E3E6F" w:rsidRPr="00FF5242">
        <w:rPr>
          <w:rStyle w:val="blk"/>
          <w:rFonts w:ascii="Times New Roman" w:hAnsi="Times New Roman" w:cs="Times New Roman"/>
          <w:color w:val="000000"/>
          <w:sz w:val="24"/>
          <w:szCs w:val="24"/>
        </w:rPr>
        <w:t>Роскосмос</w:t>
      </w:r>
      <w:proofErr w:type="spellEnd"/>
      <w:r w:rsidR="008E3E6F" w:rsidRPr="00FF5242">
        <w:rPr>
          <w:rStyle w:val="blk"/>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на объекте </w:t>
      </w:r>
      <w:r w:rsidR="00345884">
        <w:rPr>
          <w:rFonts w:ascii="Times New Roman" w:hAnsi="Times New Roman" w:cs="Times New Roman"/>
          <w:sz w:val="24"/>
          <w:szCs w:val="24"/>
        </w:rPr>
        <w:t>индивидуального жилищного</w:t>
      </w:r>
      <w:r w:rsidR="008E3E6F" w:rsidRPr="00FF5242">
        <w:rPr>
          <w:rStyle w:val="blk"/>
          <w:rFonts w:ascii="Times New Roman" w:hAnsi="Times New Roman" w:cs="Times New Roman"/>
          <w:color w:val="000000"/>
          <w:sz w:val="24"/>
          <w:szCs w:val="24"/>
        </w:rPr>
        <w:t xml:space="preserve">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sidR="008E3E6F" w:rsidRPr="00FF5242">
        <w:rPr>
          <w:rStyle w:val="blk"/>
          <w:rFonts w:ascii="Times New Roman" w:hAnsi="Times New Roman" w:cs="Times New Roman"/>
          <w:color w:val="000000"/>
          <w:sz w:val="24"/>
          <w:szCs w:val="24"/>
        </w:rPr>
        <w:lastRenderedPageBreak/>
        <w:t>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E3E6F" w:rsidRPr="00FF5242" w:rsidRDefault="00E2785B"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5</w:t>
      </w:r>
      <w:r w:rsidR="008E3E6F" w:rsidRPr="00FF5242">
        <w:rPr>
          <w:rFonts w:ascii="Times New Roman" w:hAnsi="Times New Roman" w:cs="Times New Roman"/>
          <w:sz w:val="24"/>
          <w:szCs w:val="24"/>
        </w:rPr>
        <w:t>.2</w:t>
      </w:r>
      <w:r w:rsidR="00926412" w:rsidRPr="00FF5242">
        <w:rPr>
          <w:rFonts w:ascii="Times New Roman" w:hAnsi="Times New Roman" w:cs="Times New Roman"/>
          <w:sz w:val="24"/>
          <w:szCs w:val="24"/>
        </w:rPr>
        <w:t xml:space="preserve">) </w:t>
      </w:r>
      <w:r w:rsidR="008E3E6F" w:rsidRPr="00FF5242">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16" w:anchor="dst100325" w:history="1">
        <w:r w:rsidR="008E3E6F" w:rsidRPr="00FF5242">
          <w:rPr>
            <w:rStyle w:val="a9"/>
            <w:rFonts w:ascii="Times New Roman" w:hAnsi="Times New Roman" w:cs="Times New Roman"/>
            <w:color w:val="auto"/>
            <w:sz w:val="24"/>
            <w:szCs w:val="24"/>
            <w:u w:val="none"/>
          </w:rPr>
          <w:t>законодательством</w:t>
        </w:r>
      </w:hyperlink>
      <w:r w:rsidR="008E3E6F" w:rsidRPr="00FF5242">
        <w:rPr>
          <w:rStyle w:val="blk"/>
          <w:rFonts w:ascii="Times New Roman" w:hAnsi="Times New Roman" w:cs="Times New Roman"/>
          <w:sz w:val="24"/>
          <w:szCs w:val="24"/>
        </w:rPr>
        <w:t> </w:t>
      </w:r>
      <w:r w:rsidR="008E3E6F" w:rsidRPr="00FF5242">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E3E6F" w:rsidRPr="00FF5242">
        <w:rPr>
          <w:rStyle w:val="blk"/>
          <w:rFonts w:ascii="Times New Roman" w:hAnsi="Times New Roman" w:cs="Times New Roman"/>
          <w:color w:val="000000"/>
          <w:sz w:val="24"/>
          <w:szCs w:val="24"/>
        </w:rPr>
        <w:t>машино-мест</w:t>
      </w:r>
      <w:proofErr w:type="spellEnd"/>
      <w:r w:rsidR="008E3E6F" w:rsidRPr="00FF5242">
        <w:rPr>
          <w:rStyle w:val="blk"/>
          <w:rFonts w:ascii="Times New Roman" w:hAnsi="Times New Roman" w:cs="Times New Roman"/>
          <w:color w:val="000000"/>
          <w:sz w:val="24"/>
          <w:szCs w:val="24"/>
        </w:rPr>
        <w:t xml:space="preserve"> в многоквартирном доме;</w:t>
      </w:r>
    </w:p>
    <w:p w:rsidR="002C36F1"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008E3E6F" w:rsidRPr="00FF5242">
        <w:rPr>
          <w:rStyle w:val="blk"/>
          <w:rFonts w:ascii="Times New Roman" w:hAnsi="Times New Roman" w:cs="Times New Roman"/>
          <w:color w:val="000000"/>
          <w:sz w:val="24"/>
          <w:szCs w:val="24"/>
        </w:rPr>
        <w:t>)</w:t>
      </w:r>
      <w:r w:rsidR="002C36F1" w:rsidRPr="00FF5242">
        <w:rPr>
          <w:rStyle w:val="blk"/>
          <w:rFonts w:ascii="Times New Roman" w:hAnsi="Times New Roman" w:cs="Times New Roman"/>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D4DAB" w:rsidRPr="00FF5242">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7" w:history="1">
        <w:r w:rsidR="00DD4DAB" w:rsidRPr="00FF5242">
          <w:rPr>
            <w:rFonts w:ascii="Times New Roman" w:hAnsi="Times New Roman" w:cs="Times New Roman"/>
            <w:color w:val="0000FF"/>
            <w:sz w:val="24"/>
            <w:szCs w:val="24"/>
          </w:rPr>
          <w:t>частью 3 статьи 185</w:t>
        </w:r>
      </w:hyperlink>
      <w:r w:rsidR="00DD4DAB" w:rsidRPr="00FF5242">
        <w:rPr>
          <w:rFonts w:ascii="Times New Roman" w:hAnsi="Times New Roman" w:cs="Times New Roman"/>
          <w:sz w:val="24"/>
          <w:szCs w:val="24"/>
        </w:rPr>
        <w:t xml:space="preserve"> Гражданского кодекса Российской Федерации);</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D4DAB" w:rsidRPr="00FF5242">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DD4DAB" w:rsidRPr="00FF5242" w:rsidRDefault="00DD4DA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353EF" w:rsidRPr="0043549C"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54"/>
      <w:bookmarkEnd w:id="14"/>
      <w:r w:rsidRPr="005764B7">
        <w:rPr>
          <w:rFonts w:ascii="Times New Roman" w:hAnsi="Times New Roman" w:cs="Times New Roman"/>
          <w:b/>
          <w:sz w:val="24"/>
          <w:szCs w:val="24"/>
        </w:rPr>
        <w:t>2.6.2.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объектов индивидуального жилищного строительства</w:t>
      </w:r>
      <w:r w:rsidRPr="0043549C">
        <w:rPr>
          <w:rFonts w:ascii="Times New Roman" w:hAnsi="Times New Roman" w:cs="Times New Roman"/>
          <w:sz w:val="24"/>
          <w:szCs w:val="24"/>
        </w:rPr>
        <w:t xml:space="preserve"> заявитель представляет в </w:t>
      </w:r>
      <w:r w:rsidR="00310556" w:rsidRPr="0043549C">
        <w:rPr>
          <w:rFonts w:ascii="Times New Roman" w:hAnsi="Times New Roman" w:cs="Times New Roman"/>
          <w:sz w:val="24"/>
          <w:szCs w:val="24"/>
        </w:rPr>
        <w:t>Админ</w:t>
      </w:r>
      <w:r w:rsidR="00FB3170" w:rsidRPr="0043549C">
        <w:rPr>
          <w:rFonts w:ascii="Times New Roman" w:hAnsi="Times New Roman" w:cs="Times New Roman"/>
          <w:sz w:val="24"/>
          <w:szCs w:val="24"/>
        </w:rPr>
        <w:t>и</w:t>
      </w:r>
      <w:r w:rsidR="00310556" w:rsidRPr="0043549C">
        <w:rPr>
          <w:rFonts w:ascii="Times New Roman" w:hAnsi="Times New Roman" w:cs="Times New Roman"/>
          <w:sz w:val="24"/>
          <w:szCs w:val="24"/>
        </w:rPr>
        <w:t>стра</w:t>
      </w:r>
      <w:r w:rsidR="00FB3170" w:rsidRPr="0043549C">
        <w:rPr>
          <w:rFonts w:ascii="Times New Roman" w:hAnsi="Times New Roman" w:cs="Times New Roman"/>
          <w:sz w:val="24"/>
          <w:szCs w:val="24"/>
        </w:rPr>
        <w:t xml:space="preserve">цию </w:t>
      </w:r>
      <w:r w:rsidR="00BB48C6">
        <w:rPr>
          <w:rFonts w:ascii="Times New Roman" w:hAnsi="Times New Roman" w:cs="Times New Roman"/>
          <w:sz w:val="24"/>
          <w:szCs w:val="24"/>
        </w:rPr>
        <w:t>Октябрьского</w:t>
      </w:r>
      <w:r w:rsidR="00FB3170" w:rsidRPr="0043549C">
        <w:rPr>
          <w:rFonts w:ascii="Times New Roman" w:hAnsi="Times New Roman" w:cs="Times New Roman"/>
          <w:sz w:val="24"/>
          <w:szCs w:val="24"/>
        </w:rPr>
        <w:t xml:space="preserve"> сельского поселения</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w:t>
      </w:r>
      <w:r w:rsidR="00E2785B">
        <w:rPr>
          <w:rFonts w:ascii="Times New Roman" w:hAnsi="Times New Roman" w:cs="Times New Roman"/>
          <w:sz w:val="24"/>
          <w:szCs w:val="24"/>
        </w:rPr>
        <w:t xml:space="preserve">2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DD4DAB" w:rsidRPr="0043549C"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5764B7" w:rsidRDefault="00734B14" w:rsidP="005764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2785B">
        <w:rPr>
          <w:rFonts w:ascii="Times New Roman" w:hAnsi="Times New Roman" w:cs="Times New Roman"/>
          <w:sz w:val="24"/>
          <w:szCs w:val="24"/>
        </w:rPr>
        <w:t xml:space="preserve">) </w:t>
      </w:r>
      <w:r w:rsidR="005764B7">
        <w:rPr>
          <w:rFonts w:ascii="Times New Roman" w:hAnsi="Times New Roman" w:cs="Times New Roman"/>
          <w:sz w:val="24"/>
          <w:szCs w:val="24"/>
        </w:rPr>
        <w:t xml:space="preserve">градостроительный план земельного участка </w:t>
      </w:r>
      <w:r w:rsidR="005764B7" w:rsidRPr="00310556">
        <w:rPr>
          <w:rFonts w:ascii="Times New Roman" w:hAnsi="Times New Roman" w:cs="Times New Roman"/>
          <w:sz w:val="24"/>
          <w:szCs w:val="24"/>
        </w:rPr>
        <w:t>(если он отсутству</w:t>
      </w:r>
      <w:r w:rsidR="005764B7">
        <w:rPr>
          <w:rFonts w:ascii="Times New Roman" w:hAnsi="Times New Roman" w:cs="Times New Roman"/>
          <w:sz w:val="24"/>
          <w:szCs w:val="24"/>
        </w:rPr>
        <w:t>е</w:t>
      </w:r>
      <w:r w:rsidR="005764B7" w:rsidRPr="00310556">
        <w:rPr>
          <w:rFonts w:ascii="Times New Roman" w:hAnsi="Times New Roman" w:cs="Times New Roman"/>
          <w:sz w:val="24"/>
          <w:szCs w:val="24"/>
        </w:rPr>
        <w:t>т в Едином государственном реестре прав на недвижимое имущество и сделок с ним);</w:t>
      </w:r>
    </w:p>
    <w:p w:rsidR="00DD4DAB"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E65BD5">
        <w:rPr>
          <w:rFonts w:ascii="Times New Roman" w:hAnsi="Times New Roman" w:cs="Times New Roman"/>
          <w:sz w:val="24"/>
          <w:szCs w:val="24"/>
        </w:rPr>
        <w:t>а</w:t>
      </w:r>
      <w:r w:rsidR="00DB0A1D">
        <w:rPr>
          <w:rFonts w:ascii="Times New Roman" w:hAnsi="Times New Roman" w:cs="Times New Roman"/>
          <w:sz w:val="24"/>
          <w:szCs w:val="24"/>
        </w:rPr>
        <w:t>льного жилищного строительства;</w:t>
      </w:r>
    </w:p>
    <w:p w:rsidR="00E2785B" w:rsidRPr="00E2785B" w:rsidRDefault="00734B14" w:rsidP="00E2785B">
      <w:pPr>
        <w:shd w:val="clear" w:color="auto" w:fill="FFFFFF"/>
        <w:spacing w:after="0" w:line="240" w:lineRule="auto"/>
        <w:ind w:firstLine="54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4</w:t>
      </w:r>
      <w:r w:rsidR="00E2785B" w:rsidRPr="00E2785B">
        <w:rPr>
          <w:rStyle w:val="blk"/>
          <w:rFonts w:ascii="Times New Roman" w:hAnsi="Times New Roman" w:cs="Times New Roman"/>
          <w:color w:val="000000"/>
          <w:sz w:val="24"/>
          <w:szCs w:val="24"/>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anchor="dst1602" w:history="1">
        <w:r w:rsidR="00E2785B" w:rsidRPr="00E2785B">
          <w:rPr>
            <w:rStyle w:val="a9"/>
            <w:rFonts w:ascii="Times New Roman" w:hAnsi="Times New Roman" w:cs="Times New Roman"/>
            <w:color w:val="auto"/>
            <w:sz w:val="24"/>
            <w:szCs w:val="24"/>
            <w:u w:val="none"/>
          </w:rPr>
          <w:t>частью 10.2</w:t>
        </w:r>
      </w:hyperlink>
      <w:r w:rsidR="00E2785B" w:rsidRPr="00E2785B">
        <w:rPr>
          <w:rStyle w:val="blk"/>
          <w:rFonts w:ascii="Times New Roman" w:hAnsi="Times New Roman" w:cs="Times New Roman"/>
          <w:sz w:val="24"/>
          <w:szCs w:val="24"/>
        </w:rPr>
        <w:t> </w:t>
      </w:r>
      <w:r w:rsidR="00E2785B" w:rsidRPr="00E2785B">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345884">
        <w:rPr>
          <w:rFonts w:ascii="Times New Roman" w:hAnsi="Times New Roman" w:cs="Times New Roman"/>
          <w:sz w:val="24"/>
          <w:szCs w:val="24"/>
        </w:rPr>
        <w:t>индивидуального жилищного</w:t>
      </w:r>
      <w:r w:rsidR="00E2785B" w:rsidRPr="00E2785B">
        <w:rPr>
          <w:rStyle w:val="blk"/>
          <w:rFonts w:ascii="Times New Roman" w:hAnsi="Times New Roman" w:cs="Times New Roman"/>
          <w:color w:val="000000"/>
          <w:sz w:val="24"/>
          <w:szCs w:val="24"/>
        </w:rPr>
        <w:t xml:space="preserve">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D4DAB" w:rsidRPr="00E2785B" w:rsidRDefault="00734B14" w:rsidP="00E2785B">
      <w:pPr>
        <w:shd w:val="clear" w:color="auto" w:fill="FFFFFF"/>
        <w:spacing w:after="0" w:line="240" w:lineRule="auto"/>
        <w:ind w:firstLine="544"/>
        <w:jc w:val="both"/>
        <w:rPr>
          <w:rFonts w:ascii="Times New Roman" w:hAnsi="Times New Roman" w:cs="Times New Roman"/>
          <w:color w:val="000000"/>
          <w:sz w:val="24"/>
          <w:szCs w:val="24"/>
        </w:rPr>
      </w:pPr>
      <w:r>
        <w:rPr>
          <w:rFonts w:ascii="Times New Roman" w:hAnsi="Times New Roman" w:cs="Times New Roman"/>
          <w:sz w:val="24"/>
          <w:szCs w:val="24"/>
        </w:rPr>
        <w:t>5</w:t>
      </w:r>
      <w:r w:rsidR="00E2785B" w:rsidRPr="00E2785B">
        <w:rPr>
          <w:rFonts w:ascii="Times New Roman" w:hAnsi="Times New Roman" w:cs="Times New Roman"/>
          <w:sz w:val="24"/>
          <w:szCs w:val="24"/>
        </w:rPr>
        <w:t xml:space="preserve">) </w:t>
      </w:r>
      <w:r w:rsidR="00DD4DAB" w:rsidRPr="00E2785B">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9" w:history="1">
        <w:r w:rsidR="00DD4DAB" w:rsidRPr="00E2785B">
          <w:rPr>
            <w:rFonts w:ascii="Times New Roman" w:hAnsi="Times New Roman" w:cs="Times New Roman"/>
            <w:color w:val="0000FF"/>
            <w:sz w:val="24"/>
            <w:szCs w:val="24"/>
          </w:rPr>
          <w:t>частью 3 статьи 185</w:t>
        </w:r>
      </w:hyperlink>
      <w:r w:rsidR="00DD4DAB" w:rsidRPr="00E2785B">
        <w:rPr>
          <w:rFonts w:ascii="Times New Roman" w:hAnsi="Times New Roman" w:cs="Times New Roman"/>
          <w:sz w:val="24"/>
          <w:szCs w:val="24"/>
        </w:rPr>
        <w:t xml:space="preserve"> Гражданского кодекса Российской Федерации).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 xml:space="preserve">2.6.3. Заявление о выдаче разрешения на строительство подается при наличии </w:t>
      </w:r>
      <w:r w:rsidRPr="003027C1">
        <w:rPr>
          <w:rFonts w:ascii="Times New Roman" w:hAnsi="Times New Roman" w:cs="Times New Roman"/>
          <w:sz w:val="24"/>
          <w:szCs w:val="24"/>
        </w:rPr>
        <w:lastRenderedPageBreak/>
        <w:t xml:space="preserve">утвержденной в установленном порядке проектной документации по объектам </w:t>
      </w:r>
      <w:r w:rsidR="00345884">
        <w:rPr>
          <w:rFonts w:ascii="Times New Roman" w:hAnsi="Times New Roman" w:cs="Times New Roman"/>
          <w:sz w:val="24"/>
          <w:szCs w:val="24"/>
        </w:rPr>
        <w:t>индивидуального жилищного</w:t>
      </w:r>
      <w:r w:rsidRPr="003027C1">
        <w:rPr>
          <w:rFonts w:ascii="Times New Roman" w:hAnsi="Times New Roman" w:cs="Times New Roman"/>
          <w:sz w:val="24"/>
          <w:szCs w:val="24"/>
        </w:rPr>
        <w:t xml:space="preserve"> строительства, планируемым к строительству, реконструкции на территории земельного участка.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 должны быть определены проектной документацией.</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 xml:space="preserve">Срок действия разрешения на строительство устанавливается в соответствии с проектом организации строительства объекта </w:t>
      </w:r>
      <w:r w:rsidR="00345884">
        <w:rPr>
          <w:rFonts w:ascii="Times New Roman" w:hAnsi="Times New Roman" w:cs="Times New Roman"/>
          <w:sz w:val="24"/>
          <w:szCs w:val="24"/>
        </w:rPr>
        <w:t>индивидуального жилищного</w:t>
      </w:r>
      <w:r w:rsidRPr="003027C1">
        <w:rPr>
          <w:rFonts w:ascii="Times New Roman" w:hAnsi="Times New Roman" w:cs="Times New Roman"/>
          <w:sz w:val="24"/>
          <w:szCs w:val="24"/>
        </w:rPr>
        <w:t xml:space="preserve"> строительства в составе утвержденной проектной документации. Разрешение на индивидуальное жилищное строительство выдается на десять лет.</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bookmarkStart w:id="15" w:name="Par163"/>
      <w:bookmarkEnd w:id="15"/>
      <w:r w:rsidRPr="00E65BD5">
        <w:rPr>
          <w:rFonts w:ascii="Times New Roman" w:hAnsi="Times New Roman" w:cs="Times New Roman"/>
          <w:b/>
          <w:sz w:val="24"/>
          <w:szCs w:val="24"/>
        </w:rPr>
        <w:t>2.6.</w:t>
      </w:r>
      <w:r w:rsidR="0035034A" w:rsidRPr="00E65BD5">
        <w:rPr>
          <w:rFonts w:ascii="Times New Roman" w:hAnsi="Times New Roman" w:cs="Times New Roman"/>
          <w:b/>
          <w:sz w:val="24"/>
          <w:szCs w:val="24"/>
        </w:rPr>
        <w:t>4</w:t>
      </w:r>
      <w:r w:rsidRPr="00E65BD5">
        <w:rPr>
          <w:rFonts w:ascii="Times New Roman" w:hAnsi="Times New Roman" w:cs="Times New Roman"/>
          <w:b/>
          <w:sz w:val="24"/>
          <w:szCs w:val="24"/>
        </w:rPr>
        <w:t xml:space="preserve">. Для получения разрешения на ввод объекта в эксплуатацию </w:t>
      </w:r>
      <w:r w:rsidRPr="00C24CF8">
        <w:rPr>
          <w:rFonts w:ascii="Times New Roman" w:hAnsi="Times New Roman" w:cs="Times New Roman"/>
          <w:sz w:val="24"/>
          <w:szCs w:val="24"/>
        </w:rPr>
        <w:t xml:space="preserve">заявитель подает заявление о выдаче разрешения на ввод объекта </w:t>
      </w:r>
      <w:r w:rsidR="00345884">
        <w:rPr>
          <w:rFonts w:ascii="Times New Roman" w:hAnsi="Times New Roman" w:cs="Times New Roman"/>
          <w:sz w:val="24"/>
          <w:szCs w:val="24"/>
        </w:rPr>
        <w:t>индивидуального жилищного</w:t>
      </w:r>
      <w:r w:rsidRPr="00C24CF8">
        <w:rPr>
          <w:rFonts w:ascii="Times New Roman" w:hAnsi="Times New Roman" w:cs="Times New Roman"/>
          <w:sz w:val="24"/>
          <w:szCs w:val="24"/>
        </w:rPr>
        <w:t xml:space="preserve"> строительства в эксплуатацию (приложение N </w:t>
      </w:r>
      <w:r w:rsidR="00E65BD5">
        <w:rPr>
          <w:rFonts w:ascii="Times New Roman" w:hAnsi="Times New Roman" w:cs="Times New Roman"/>
          <w:sz w:val="24"/>
          <w:szCs w:val="24"/>
        </w:rPr>
        <w:t>3</w:t>
      </w:r>
      <w:r w:rsidRPr="00C24CF8">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B4763B" w:rsidRPr="00734B14" w:rsidRDefault="00B4763B" w:rsidP="00B47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3) разрешение на строительство;</w:t>
      </w:r>
    </w:p>
    <w:p w:rsidR="00CB5CE1" w:rsidRPr="00734B14" w:rsidRDefault="00A70F3C"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4</w:t>
      </w:r>
      <w:r w:rsidR="00CB5CE1" w:rsidRPr="00734B14">
        <w:rPr>
          <w:rFonts w:ascii="Times New Roman" w:hAnsi="Times New Roman" w:cs="Times New Roman"/>
          <w:sz w:val="24"/>
          <w:szCs w:val="24"/>
        </w:rPr>
        <w:t xml:space="preserve">) акт приемки объекта </w:t>
      </w:r>
      <w:r w:rsidR="00345884">
        <w:rPr>
          <w:rFonts w:ascii="Times New Roman" w:hAnsi="Times New Roman" w:cs="Times New Roman"/>
          <w:sz w:val="24"/>
          <w:szCs w:val="24"/>
        </w:rPr>
        <w:t>индивидуального жилищного</w:t>
      </w:r>
      <w:r w:rsidR="00CB5CE1" w:rsidRPr="00734B14">
        <w:rPr>
          <w:rFonts w:ascii="Times New Roman" w:hAnsi="Times New Roman" w:cs="Times New Roman"/>
          <w:sz w:val="24"/>
          <w:szCs w:val="24"/>
        </w:rPr>
        <w:t xml:space="preserve"> строительства (в случае осуществления строительств</w:t>
      </w:r>
      <w:r w:rsidRPr="00734B14">
        <w:rPr>
          <w:rFonts w:ascii="Times New Roman" w:hAnsi="Times New Roman" w:cs="Times New Roman"/>
          <w:sz w:val="24"/>
          <w:szCs w:val="24"/>
        </w:rPr>
        <w:t>а, реконструкции</w:t>
      </w:r>
      <w:r w:rsidR="00CB5CE1" w:rsidRPr="00734B14">
        <w:rPr>
          <w:rFonts w:ascii="Times New Roman" w:hAnsi="Times New Roman" w:cs="Times New Roman"/>
          <w:sz w:val="24"/>
          <w:szCs w:val="24"/>
        </w:rPr>
        <w:t xml:space="preserve"> на основании договора);</w:t>
      </w:r>
    </w:p>
    <w:p w:rsidR="00CB5CE1" w:rsidRPr="00734B14" w:rsidRDefault="00A70F3C"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5</w:t>
      </w:r>
      <w:r w:rsidR="00CB5CE1" w:rsidRPr="00734B14">
        <w:rPr>
          <w:rFonts w:ascii="Times New Roman" w:hAnsi="Times New Roman" w:cs="Times New Roman"/>
          <w:sz w:val="24"/>
          <w:szCs w:val="24"/>
        </w:rPr>
        <w:t xml:space="preserve">) документ, подтверждающий соответствие построенного, реконструированного, объекта </w:t>
      </w:r>
      <w:r w:rsidR="00345884">
        <w:rPr>
          <w:rFonts w:ascii="Times New Roman" w:hAnsi="Times New Roman" w:cs="Times New Roman"/>
          <w:sz w:val="24"/>
          <w:szCs w:val="24"/>
        </w:rPr>
        <w:t>индивидуального жилищного</w:t>
      </w:r>
      <w:r w:rsidR="00CB5CE1" w:rsidRPr="00734B14">
        <w:rPr>
          <w:rFonts w:ascii="Times New Roman" w:hAnsi="Times New Roman" w:cs="Times New Roman"/>
          <w:sz w:val="24"/>
          <w:szCs w:val="24"/>
        </w:rPr>
        <w:t xml:space="preserve"> строительства требованиям технических регламентов и подписанный лицом, осуществляющим строительство;</w:t>
      </w:r>
    </w:p>
    <w:p w:rsidR="00ED3099" w:rsidRPr="00734B14" w:rsidRDefault="00ED3099" w:rsidP="00ED3099">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6</w:t>
      </w:r>
      <w:r w:rsidR="00CB5CE1" w:rsidRPr="00734B14">
        <w:rPr>
          <w:rFonts w:ascii="Times New Roman" w:hAnsi="Times New Roman" w:cs="Times New Roman"/>
          <w:sz w:val="24"/>
          <w:szCs w:val="24"/>
        </w:rPr>
        <w:t xml:space="preserve">) </w:t>
      </w:r>
      <w:r w:rsidRPr="00734B14">
        <w:rPr>
          <w:rFonts w:ascii="Times New Roman" w:hAnsi="Times New Roman" w:cs="Times New Roman"/>
          <w:sz w:val="24"/>
          <w:szCs w:val="24"/>
        </w:rPr>
        <w:t xml:space="preserve">документ, подтверждающий соответствие параметров построенного, реконструированного объекта </w:t>
      </w:r>
      <w:r w:rsidR="00345884">
        <w:rPr>
          <w:rFonts w:ascii="Times New Roman" w:hAnsi="Times New Roman" w:cs="Times New Roman"/>
          <w:sz w:val="24"/>
          <w:szCs w:val="24"/>
        </w:rPr>
        <w:t>индивидуального жилищного</w:t>
      </w:r>
      <w:r w:rsidRPr="00734B14">
        <w:rPr>
          <w:rFonts w:ascii="Times New Roman" w:hAnsi="Times New Roman" w:cs="Times New Roman"/>
          <w:sz w:val="24"/>
          <w:szCs w:val="24"/>
        </w:rPr>
        <w:t xml:space="preserve"> строительства проектной документации, в том числе требованиям энергетической эффективности и требованиям оснащенности объекта </w:t>
      </w:r>
      <w:r w:rsidR="00345884">
        <w:rPr>
          <w:rFonts w:ascii="Times New Roman" w:hAnsi="Times New Roman" w:cs="Times New Roman"/>
          <w:sz w:val="24"/>
          <w:szCs w:val="24"/>
        </w:rPr>
        <w:t>индивидуального жилищного</w:t>
      </w:r>
      <w:r w:rsidRPr="00734B14">
        <w:rPr>
          <w:rFonts w:ascii="Times New Roman" w:hAnsi="Times New Roman" w:cs="Times New Roman"/>
          <w:sz w:val="24"/>
          <w:szCs w:val="24"/>
        </w:rPr>
        <w:t xml:space="preserve">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B5CE1" w:rsidRPr="00734B14" w:rsidRDefault="00ED3099"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7</w:t>
      </w:r>
      <w:r w:rsidR="00CB5CE1" w:rsidRPr="00734B14">
        <w:rPr>
          <w:rFonts w:ascii="Times New Roman" w:hAnsi="Times New Roman" w:cs="Times New Roman"/>
          <w:sz w:val="24"/>
          <w:szCs w:val="24"/>
        </w:rPr>
        <w:t>) документы, подтверждающие соответствие по</w:t>
      </w:r>
      <w:r w:rsidRPr="00734B14">
        <w:rPr>
          <w:rFonts w:ascii="Times New Roman" w:hAnsi="Times New Roman" w:cs="Times New Roman"/>
          <w:sz w:val="24"/>
          <w:szCs w:val="24"/>
        </w:rPr>
        <w:t>строенного, реконструированного</w:t>
      </w:r>
      <w:r w:rsidR="00CB5CE1" w:rsidRPr="00734B14">
        <w:rPr>
          <w:rFonts w:ascii="Times New Roman" w:hAnsi="Times New Roman" w:cs="Times New Roman"/>
          <w:sz w:val="24"/>
          <w:szCs w:val="24"/>
        </w:rPr>
        <w:t xml:space="preserve"> объекта </w:t>
      </w:r>
      <w:r w:rsidR="00345884">
        <w:rPr>
          <w:rFonts w:ascii="Times New Roman" w:hAnsi="Times New Roman" w:cs="Times New Roman"/>
          <w:sz w:val="24"/>
          <w:szCs w:val="24"/>
        </w:rPr>
        <w:t>индивидуального жилищного</w:t>
      </w:r>
      <w:r w:rsidR="00CB5CE1" w:rsidRPr="00734B14">
        <w:rPr>
          <w:rFonts w:ascii="Times New Roman" w:hAnsi="Times New Roman" w:cs="Times New Roman"/>
          <w:sz w:val="24"/>
          <w:szCs w:val="24"/>
        </w:rPr>
        <w:t xml:space="preserve">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3099" w:rsidRPr="00734B14" w:rsidRDefault="00ED3099" w:rsidP="00ED3099">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8</w:t>
      </w:r>
      <w:r w:rsidR="00CB5CE1" w:rsidRPr="00734B14">
        <w:rPr>
          <w:rFonts w:ascii="Times New Roman" w:hAnsi="Times New Roman" w:cs="Times New Roman"/>
          <w:sz w:val="24"/>
          <w:szCs w:val="24"/>
        </w:rPr>
        <w:t xml:space="preserve">) </w:t>
      </w:r>
      <w:r w:rsidRPr="00734B14">
        <w:rPr>
          <w:rFonts w:ascii="Times New Roman" w:hAnsi="Times New Roman" w:cs="Times New Roman"/>
          <w:sz w:val="24"/>
          <w:szCs w:val="24"/>
        </w:rPr>
        <w:t xml:space="preserve">схема, отображающая расположение построенного, реконструированного объекта </w:t>
      </w:r>
      <w:r w:rsidR="00345884">
        <w:rPr>
          <w:rFonts w:ascii="Times New Roman" w:hAnsi="Times New Roman" w:cs="Times New Roman"/>
          <w:sz w:val="24"/>
          <w:szCs w:val="24"/>
        </w:rPr>
        <w:t>индивидуального жилищного</w:t>
      </w:r>
      <w:r w:rsidRPr="00734B14">
        <w:rPr>
          <w:rFonts w:ascii="Times New Roman" w:hAnsi="Times New Roman" w:cs="Times New Roman"/>
          <w:sz w:val="24"/>
          <w:szCs w:val="24"/>
        </w:rPr>
        <w:t xml:space="preserve">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3099" w:rsidRPr="00734B14" w:rsidRDefault="00A64B57" w:rsidP="00A70F3C">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9</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00345884">
        <w:rPr>
          <w:rFonts w:ascii="Times New Roman" w:hAnsi="Times New Roman" w:cs="Times New Roman"/>
          <w:sz w:val="24"/>
          <w:szCs w:val="24"/>
        </w:rPr>
        <w:t>индивидуального жилищного</w:t>
      </w:r>
      <w:r w:rsidR="00ED3099" w:rsidRPr="00734B14">
        <w:rPr>
          <w:rFonts w:ascii="Times New Roman" w:hAnsi="Times New Roman" w:cs="Times New Roman"/>
          <w:sz w:val="24"/>
          <w:szCs w:val="24"/>
        </w:rPr>
        <w:t xml:space="preserve">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w:t>
      </w:r>
      <w:r w:rsidR="00345884">
        <w:rPr>
          <w:rFonts w:ascii="Times New Roman" w:hAnsi="Times New Roman" w:cs="Times New Roman"/>
          <w:sz w:val="24"/>
          <w:szCs w:val="24"/>
        </w:rPr>
        <w:t>индивидуального жилищного</w:t>
      </w:r>
      <w:r w:rsidR="00ED3099" w:rsidRPr="00734B14">
        <w:rPr>
          <w:rFonts w:ascii="Times New Roman" w:hAnsi="Times New Roman" w:cs="Times New Roman"/>
          <w:sz w:val="24"/>
          <w:szCs w:val="24"/>
        </w:rPr>
        <w:t xml:space="preserve">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00ED3099" w:rsidRPr="00734B14">
          <w:rPr>
            <w:rFonts w:ascii="Times New Roman" w:hAnsi="Times New Roman" w:cs="Times New Roman"/>
            <w:color w:val="0000FF"/>
            <w:sz w:val="24"/>
            <w:szCs w:val="24"/>
          </w:rPr>
          <w:t>частью 7 статьи 54</w:t>
        </w:r>
      </w:hyperlink>
      <w:r w:rsidR="00ED3099" w:rsidRPr="00734B14">
        <w:rPr>
          <w:rFonts w:ascii="Times New Roman" w:hAnsi="Times New Roman" w:cs="Times New Roman"/>
          <w:sz w:val="24"/>
          <w:szCs w:val="24"/>
        </w:rPr>
        <w:t xml:space="preserve"> Градостроительного кодекса Российской Федерации);</w:t>
      </w:r>
    </w:p>
    <w:p w:rsidR="00A64B57" w:rsidRPr="00734B14" w:rsidRDefault="00A64B57" w:rsidP="00A64B57">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 xml:space="preserve">10) документ, подтверждающий заключение договора обязательного страхования </w:t>
      </w:r>
      <w:r w:rsidRPr="00734B14">
        <w:rPr>
          <w:rFonts w:ascii="Times New Roman" w:hAnsi="Times New Roman" w:cs="Times New Roman"/>
          <w:sz w:val="24"/>
          <w:szCs w:val="24"/>
        </w:rPr>
        <w:lastRenderedPageBreak/>
        <w:t xml:space="preserve">гражданской ответственности владельца опасного объекта за причинение вреда в результате аварии на опасном объекте в соответствии с </w:t>
      </w:r>
      <w:hyperlink r:id="rId20" w:history="1">
        <w:r w:rsidRPr="00734B14">
          <w:rPr>
            <w:rFonts w:ascii="Times New Roman" w:hAnsi="Times New Roman" w:cs="Times New Roman"/>
            <w:color w:val="0000FF"/>
            <w:sz w:val="24"/>
            <w:szCs w:val="24"/>
          </w:rPr>
          <w:t>законодательством</w:t>
        </w:r>
      </w:hyperlink>
      <w:r w:rsidRPr="00734B1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4B57" w:rsidRPr="00734B14" w:rsidRDefault="00A64B57" w:rsidP="00A64B57">
      <w:pPr>
        <w:pStyle w:val="ConsPlusNormal"/>
        <w:ind w:firstLine="540"/>
        <w:jc w:val="both"/>
        <w:rPr>
          <w:rFonts w:ascii="Times New Roman" w:hAnsi="Times New Roman" w:cs="Times New Roman"/>
          <w:sz w:val="24"/>
          <w:szCs w:val="24"/>
        </w:rPr>
      </w:pPr>
      <w:r w:rsidRPr="00734B14">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1"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64B57" w:rsidRPr="00734B14" w:rsidRDefault="00A64B57" w:rsidP="00A64B57">
      <w:pPr>
        <w:pStyle w:val="ConsPlusNormal"/>
        <w:ind w:firstLine="540"/>
        <w:jc w:val="both"/>
        <w:rPr>
          <w:rFonts w:ascii="Times New Roman" w:hAnsi="Times New Roman" w:cs="Times New Roman"/>
          <w:sz w:val="24"/>
          <w:szCs w:val="24"/>
        </w:rPr>
      </w:pPr>
      <w:bookmarkStart w:id="16" w:name="P2823"/>
      <w:bookmarkEnd w:id="16"/>
      <w:r w:rsidRPr="00734B14">
        <w:rPr>
          <w:rFonts w:ascii="Times New Roman" w:hAnsi="Times New Roman" w:cs="Times New Roman"/>
          <w:sz w:val="24"/>
          <w:szCs w:val="24"/>
        </w:rPr>
        <w:t xml:space="preserve">12) технический план объекта </w:t>
      </w:r>
      <w:r w:rsidR="00345884">
        <w:rPr>
          <w:rFonts w:ascii="Times New Roman" w:hAnsi="Times New Roman" w:cs="Times New Roman"/>
          <w:sz w:val="24"/>
          <w:szCs w:val="24"/>
        </w:rPr>
        <w:t>индивидуального жилищного</w:t>
      </w:r>
      <w:r w:rsidRPr="00734B14">
        <w:rPr>
          <w:rFonts w:ascii="Times New Roman" w:hAnsi="Times New Roman" w:cs="Times New Roman"/>
          <w:sz w:val="24"/>
          <w:szCs w:val="24"/>
        </w:rPr>
        <w:t xml:space="preserve"> строительства, подготовленный в соответствии с Федеральным </w:t>
      </w:r>
      <w:hyperlink r:id="rId22"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13 июля 2015 года N 218-ФЗ "О государственной регистрации недвижимости".</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color w:val="000000"/>
          <w:sz w:val="24"/>
          <w:szCs w:val="24"/>
        </w:rPr>
        <w:t>Документы, необходимые</w:t>
      </w:r>
      <w:r w:rsidRPr="00734B14">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CB5CE1"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C5BC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176"/>
      <w:bookmarkEnd w:id="17"/>
      <w:r w:rsidRPr="008C5BCF">
        <w:rPr>
          <w:rFonts w:ascii="Times New Roman" w:hAnsi="Times New Roman" w:cs="Times New Roman"/>
          <w:b/>
          <w:sz w:val="24"/>
          <w:szCs w:val="24"/>
        </w:rPr>
        <w:t>2.7. Исчерпывающий перечень документов, необходимых</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в соответствии с нормативными правовыми актами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для предоставления муниципальной услуги, которые</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находятся в распоряжении государственных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органов местного самоуправления и иных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участвующих в предоставлении муниципальной услуги,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 xml:space="preserve">и </w:t>
      </w:r>
      <w:proofErr w:type="gramStart"/>
      <w:r w:rsidRPr="008C5BCF">
        <w:rPr>
          <w:rFonts w:ascii="Times New Roman" w:hAnsi="Times New Roman" w:cs="Times New Roman"/>
          <w:b/>
          <w:sz w:val="24"/>
          <w:szCs w:val="24"/>
        </w:rPr>
        <w:t>которые</w:t>
      </w:r>
      <w:proofErr w:type="gramEnd"/>
      <w:r w:rsidRPr="008C5BCF">
        <w:rPr>
          <w:rFonts w:ascii="Times New Roman" w:hAnsi="Times New Roman" w:cs="Times New Roman"/>
          <w:b/>
          <w:sz w:val="24"/>
          <w:szCs w:val="24"/>
        </w:rPr>
        <w:t xml:space="preserve"> заявитель вправе представить</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4"/>
      <w:bookmarkEnd w:id="18"/>
      <w:r w:rsidRPr="008E0A4A">
        <w:rPr>
          <w:rFonts w:ascii="Times New Roman" w:hAnsi="Times New Roman" w:cs="Times New Roman"/>
          <w:sz w:val="24"/>
          <w:szCs w:val="24"/>
        </w:rPr>
        <w:t>2.7.1. Для получения разрешения на строительство</w:t>
      </w:r>
      <w:r w:rsidR="008C5BCF" w:rsidRPr="008E0A4A">
        <w:rPr>
          <w:rFonts w:ascii="Times New Roman" w:hAnsi="Times New Roman" w:cs="Times New Roman"/>
          <w:sz w:val="24"/>
          <w:szCs w:val="24"/>
        </w:rPr>
        <w:t xml:space="preserve"> (реконструкцию)</w:t>
      </w:r>
      <w:r w:rsidRPr="008E0A4A">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8E0A4A">
          <w:rPr>
            <w:rFonts w:ascii="Times New Roman" w:hAnsi="Times New Roman" w:cs="Times New Roman"/>
            <w:color w:val="0000FF"/>
            <w:sz w:val="24"/>
            <w:szCs w:val="24"/>
          </w:rPr>
          <w:t>статьей 40</w:t>
        </w:r>
      </w:hyperlink>
      <w:r w:rsidRPr="008E0A4A">
        <w:rPr>
          <w:rFonts w:ascii="Times New Roman" w:hAnsi="Times New Roman" w:cs="Times New Roman"/>
          <w:sz w:val="24"/>
          <w:szCs w:val="24"/>
        </w:rPr>
        <w:t xml:space="preserve"> Градостроительного кодекса Российской Федерации).</w:t>
      </w:r>
    </w:p>
    <w:p w:rsidR="00A3782C" w:rsidRPr="008E0A4A" w:rsidRDefault="00A3782C" w:rsidP="00A37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88"/>
      <w:bookmarkEnd w:id="19"/>
      <w:r w:rsidRPr="008E0A4A">
        <w:rPr>
          <w:rFonts w:ascii="Times New Roman" w:hAnsi="Times New Roman" w:cs="Times New Roman"/>
          <w:sz w:val="24"/>
          <w:szCs w:val="24"/>
        </w:rPr>
        <w:t>2.7.</w:t>
      </w:r>
      <w:r w:rsidR="001C2DB2" w:rsidRPr="008E0A4A">
        <w:rPr>
          <w:rFonts w:ascii="Times New Roman" w:hAnsi="Times New Roman" w:cs="Times New Roman"/>
          <w:sz w:val="24"/>
          <w:szCs w:val="24"/>
        </w:rPr>
        <w:t>2</w:t>
      </w:r>
      <w:r w:rsidRPr="008E0A4A">
        <w:rPr>
          <w:rFonts w:ascii="Times New Roman" w:hAnsi="Times New Roman" w:cs="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A3782C" w:rsidRPr="008E0A4A">
        <w:rPr>
          <w:rFonts w:ascii="Times New Roman" w:hAnsi="Times New Roman" w:cs="Times New Roman"/>
          <w:sz w:val="24"/>
          <w:szCs w:val="24"/>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2) </w:t>
      </w:r>
      <w:r w:rsidR="00A3782C" w:rsidRPr="008E0A4A">
        <w:rPr>
          <w:rFonts w:ascii="Times New Roman" w:hAnsi="Times New Roman" w:cs="Times New Roman"/>
          <w:sz w:val="24"/>
          <w:szCs w:val="24"/>
        </w:rPr>
        <w:t>Градостроительный план земельного участка (за исключением выдачи разрешения на строительство линейного объекта);</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3782C" w:rsidRPr="008E0A4A">
        <w:rPr>
          <w:rFonts w:ascii="Times New Roman" w:hAnsi="Times New Roman" w:cs="Times New Roman"/>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r w:rsidR="00892883" w:rsidRPr="008E0A4A">
        <w:rPr>
          <w:rFonts w:ascii="Times New Roman" w:hAnsi="Times New Roman" w:cs="Times New Roman"/>
          <w:sz w:val="24"/>
          <w:szCs w:val="24"/>
        </w:rPr>
        <w:t>;</w:t>
      </w:r>
    </w:p>
    <w:p w:rsidR="00892883"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892883" w:rsidRPr="008E0A4A">
        <w:rPr>
          <w:rFonts w:ascii="Times New Roman" w:hAnsi="Times New Roman" w:cs="Times New Roman"/>
          <w:sz w:val="24"/>
          <w:szCs w:val="24"/>
        </w:rPr>
        <w:t>Проектная документация</w:t>
      </w:r>
      <w:r w:rsidR="00265695" w:rsidRPr="008E0A4A">
        <w:rPr>
          <w:rFonts w:ascii="Times New Roman" w:hAnsi="Times New Roman" w:cs="Times New Roman"/>
          <w:sz w:val="24"/>
          <w:szCs w:val="24"/>
        </w:rPr>
        <w:t xml:space="preserve"> объектов, строительство, реконструкцию которых предполагается осуществлять на землях особо охраняемых природных территорий, </w:t>
      </w:r>
      <w:r w:rsidR="00265695" w:rsidRPr="008E0A4A">
        <w:rPr>
          <w:rFonts w:ascii="Times New Roman" w:hAnsi="Times New Roman" w:cs="Times New Roman"/>
          <w:sz w:val="24"/>
          <w:szCs w:val="24"/>
        </w:rPr>
        <w:lastRenderedPageBreak/>
        <w:t xml:space="preserve">объектов, связанных с размещением и обезвреживанием отходов </w:t>
      </w:r>
      <w:r w:rsidR="00265695" w:rsidRPr="008E0A4A">
        <w:rPr>
          <w:rFonts w:ascii="Times New Roman" w:hAnsi="Times New Roman" w:cs="Times New Roman"/>
          <w:sz w:val="24"/>
          <w:szCs w:val="24"/>
          <w:lang w:val="en-US"/>
        </w:rPr>
        <w:t>I</w:t>
      </w:r>
      <w:r w:rsidR="00265695" w:rsidRPr="008E0A4A">
        <w:rPr>
          <w:rFonts w:ascii="Times New Roman" w:hAnsi="Times New Roman" w:cs="Times New Roman"/>
          <w:sz w:val="24"/>
          <w:szCs w:val="24"/>
        </w:rPr>
        <w:t xml:space="preserve"> – </w:t>
      </w:r>
      <w:r w:rsidR="00265695" w:rsidRPr="008E0A4A">
        <w:rPr>
          <w:rFonts w:ascii="Times New Roman" w:hAnsi="Times New Roman" w:cs="Times New Roman"/>
          <w:sz w:val="24"/>
          <w:szCs w:val="24"/>
          <w:lang w:val="en-US"/>
        </w:rPr>
        <w:t>V</w:t>
      </w:r>
      <w:r w:rsidR="00265695" w:rsidRPr="008E0A4A">
        <w:rPr>
          <w:rFonts w:ascii="Times New Roman" w:hAnsi="Times New Roman" w:cs="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w:t>
      </w:r>
      <w:proofErr w:type="spellStart"/>
      <w:r w:rsidR="00265695" w:rsidRPr="008E0A4A">
        <w:rPr>
          <w:rFonts w:ascii="Times New Roman" w:hAnsi="Times New Roman" w:cs="Times New Roman"/>
          <w:sz w:val="24"/>
          <w:szCs w:val="24"/>
        </w:rPr>
        <w:t>Томскгосэкспертиза</w:t>
      </w:r>
      <w:proofErr w:type="spellEnd"/>
      <w:r w:rsidR="00265695" w:rsidRPr="008E0A4A">
        <w:rPr>
          <w:rFonts w:ascii="Times New Roman" w:hAnsi="Times New Roman" w:cs="Times New Roman"/>
          <w:sz w:val="24"/>
          <w:szCs w:val="24"/>
        </w:rPr>
        <w:t>»);</w:t>
      </w:r>
    </w:p>
    <w:p w:rsidR="00265695"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w:t>
      </w:r>
      <w:r w:rsidR="00265695" w:rsidRPr="008E0A4A">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былопредоставлено такое разрешение.</w:t>
      </w:r>
    </w:p>
    <w:p w:rsidR="00DD4DAB" w:rsidRPr="008E0A4A"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2.7.</w:t>
      </w:r>
      <w:r w:rsidR="001C2DB2" w:rsidRPr="008E0A4A">
        <w:rPr>
          <w:rFonts w:ascii="Times New Roman" w:hAnsi="Times New Roman" w:cs="Times New Roman"/>
          <w:sz w:val="24"/>
          <w:szCs w:val="24"/>
        </w:rPr>
        <w:t>3</w:t>
      </w:r>
      <w:r w:rsidR="00DD4DAB" w:rsidRPr="008E0A4A">
        <w:rPr>
          <w:rFonts w:ascii="Times New Roman" w:hAnsi="Times New Roman" w:cs="Times New Roman"/>
          <w:sz w:val="24"/>
          <w:szCs w:val="24"/>
        </w:rPr>
        <w:t xml:space="preserve">. Если заявитель не представил по собственной инициативе документы, указанные в </w:t>
      </w:r>
      <w:hyperlink w:anchor="Par184" w:history="1">
        <w:r w:rsidR="00DD4DAB" w:rsidRPr="008E0A4A">
          <w:rPr>
            <w:rFonts w:ascii="Times New Roman" w:hAnsi="Times New Roman" w:cs="Times New Roman"/>
            <w:sz w:val="24"/>
            <w:szCs w:val="24"/>
          </w:rPr>
          <w:t>пунктах 2.7.1</w:t>
        </w:r>
      </w:hyperlink>
      <w:r w:rsidR="00DD4DAB" w:rsidRPr="008E0A4A">
        <w:rPr>
          <w:rFonts w:ascii="Times New Roman" w:hAnsi="Times New Roman" w:cs="Times New Roman"/>
          <w:sz w:val="24"/>
          <w:szCs w:val="24"/>
        </w:rPr>
        <w:t xml:space="preserve">, </w:t>
      </w:r>
      <w:hyperlink w:anchor="Par188" w:history="1">
        <w:r w:rsidR="00DD4DAB" w:rsidRPr="008E0A4A">
          <w:rPr>
            <w:rFonts w:ascii="Times New Roman" w:hAnsi="Times New Roman" w:cs="Times New Roman"/>
            <w:sz w:val="24"/>
            <w:szCs w:val="24"/>
          </w:rPr>
          <w:t>2.7.2</w:t>
        </w:r>
      </w:hyperlink>
      <w:r w:rsidR="00DD4DAB" w:rsidRPr="008E0A4A">
        <w:rPr>
          <w:rFonts w:ascii="Times New Roman" w:hAnsi="Times New Roman" w:cs="Times New Roman"/>
          <w:sz w:val="24"/>
          <w:szCs w:val="24"/>
        </w:rPr>
        <w:t xml:space="preserve">настоящего регламента, </w:t>
      </w:r>
      <w:r w:rsidR="002B6CC0" w:rsidRPr="008E0A4A">
        <w:rPr>
          <w:rFonts w:ascii="Times New Roman" w:hAnsi="Times New Roman" w:cs="Times New Roman"/>
          <w:sz w:val="24"/>
          <w:szCs w:val="24"/>
        </w:rPr>
        <w:t xml:space="preserve">Администрация </w:t>
      </w:r>
      <w:r w:rsidR="00BB48C6">
        <w:rPr>
          <w:rFonts w:ascii="Times New Roman" w:hAnsi="Times New Roman" w:cs="Times New Roman"/>
          <w:sz w:val="24"/>
          <w:szCs w:val="24"/>
        </w:rPr>
        <w:t>Октябрьского</w:t>
      </w:r>
      <w:r w:rsidR="002B6CC0" w:rsidRPr="008E0A4A">
        <w:rPr>
          <w:rFonts w:ascii="Times New Roman" w:hAnsi="Times New Roman" w:cs="Times New Roman"/>
          <w:sz w:val="24"/>
          <w:szCs w:val="24"/>
        </w:rPr>
        <w:t xml:space="preserve"> сельского поселения</w:t>
      </w:r>
      <w:r w:rsidR="009B0640" w:rsidRPr="008E0A4A">
        <w:rPr>
          <w:rFonts w:ascii="Times New Roman" w:hAnsi="Times New Roman" w:cs="Times New Roman"/>
          <w:sz w:val="24"/>
          <w:szCs w:val="24"/>
        </w:rPr>
        <w:t xml:space="preserve">в трехдневный срок </w:t>
      </w:r>
      <w:r w:rsidR="00DD4DAB" w:rsidRPr="008E0A4A">
        <w:rPr>
          <w:rFonts w:ascii="Times New Roman" w:hAnsi="Times New Roman" w:cs="Times New Roman"/>
          <w:sz w:val="24"/>
          <w:szCs w:val="24"/>
        </w:rPr>
        <w:t>долж</w:t>
      </w:r>
      <w:r w:rsidR="002B6CC0" w:rsidRPr="008E0A4A">
        <w:rPr>
          <w:rFonts w:ascii="Times New Roman" w:hAnsi="Times New Roman" w:cs="Times New Roman"/>
          <w:sz w:val="24"/>
          <w:szCs w:val="24"/>
        </w:rPr>
        <w:t>на</w:t>
      </w:r>
      <w:r w:rsidR="00DD4DAB" w:rsidRPr="008E0A4A">
        <w:rPr>
          <w:rFonts w:ascii="Times New Roman" w:hAnsi="Times New Roman" w:cs="Times New Roman"/>
          <w:sz w:val="24"/>
          <w:szCs w:val="24"/>
        </w:rPr>
        <w:t xml:space="preserve"> самостоятельно запросить их путем направления межведомственных информационных запросов.</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195"/>
      <w:bookmarkEnd w:id="20"/>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текст заявления не поддается прочтению;</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в заявлении сведений о заявителе, подписи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04"/>
      <w:bookmarkEnd w:id="21"/>
      <w:r w:rsidRPr="008E0A4A">
        <w:rPr>
          <w:rFonts w:ascii="Times New Roman" w:hAnsi="Times New Roman" w:cs="Times New Roman"/>
          <w:b/>
          <w:sz w:val="24"/>
          <w:szCs w:val="24"/>
        </w:rPr>
        <w:t>2.9.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2.9.1. Основаниями для принятия решения об отказе в выдаче разрешения на строительство</w:t>
      </w:r>
      <w:r w:rsidR="00926412" w:rsidRPr="008E0A4A">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являются:</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DD4DAB" w:rsidRPr="008E0A4A">
        <w:rPr>
          <w:rFonts w:ascii="Times New Roman" w:hAnsi="Times New Roman" w:cs="Times New Roman"/>
          <w:sz w:val="24"/>
          <w:szCs w:val="24"/>
        </w:rPr>
        <w:t xml:space="preserve">, </w:t>
      </w:r>
      <w:hyperlink w:anchor="Par154" w:history="1">
        <w:r w:rsidR="00DD4DAB" w:rsidRPr="008E0A4A">
          <w:rPr>
            <w:rFonts w:ascii="Times New Roman" w:hAnsi="Times New Roman" w:cs="Times New Roman"/>
            <w:sz w:val="24"/>
            <w:szCs w:val="24"/>
          </w:rPr>
          <w:t>2.6.2</w:t>
        </w:r>
      </w:hyperlink>
      <w:r w:rsidR="0035034A" w:rsidRPr="008E0A4A">
        <w:rPr>
          <w:rFonts w:ascii="Times New Roman" w:hAnsi="Times New Roman" w:cs="Times New Roman"/>
          <w:sz w:val="24"/>
          <w:szCs w:val="24"/>
        </w:rPr>
        <w:t xml:space="preserve">, 2.6.3. </w:t>
      </w:r>
      <w:r w:rsidR="00DD4DAB" w:rsidRPr="008E0A4A">
        <w:rPr>
          <w:rFonts w:ascii="Times New Roman" w:hAnsi="Times New Roman" w:cs="Times New Roman"/>
          <w:sz w:val="24"/>
          <w:szCs w:val="24"/>
        </w:rPr>
        <w:t xml:space="preserve"> настоящего регламента;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
    <w:p w:rsidR="00A64B57"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64B57" w:rsidRPr="008E0A4A">
        <w:rPr>
          <w:rFonts w:ascii="Times New Roman" w:hAnsi="Times New Roman" w:cs="Times New Roman"/>
          <w:sz w:val="24"/>
          <w:szCs w:val="24"/>
        </w:rPr>
        <w:t xml:space="preserve">несоответствие </w:t>
      </w:r>
      <w:r w:rsidRPr="008E0A4A">
        <w:rPr>
          <w:rFonts w:ascii="Times New Roman" w:hAnsi="Times New Roman" w:cs="Times New Roman"/>
          <w:sz w:val="24"/>
          <w:szCs w:val="24"/>
        </w:rPr>
        <w:t xml:space="preserve">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w:t>
      </w:r>
      <w:r w:rsidR="00A64B57" w:rsidRPr="008E0A4A">
        <w:rPr>
          <w:rFonts w:ascii="Times New Roman" w:hAnsi="Times New Roman" w:cs="Times New Roman"/>
          <w:sz w:val="24"/>
          <w:szCs w:val="24"/>
        </w:rPr>
        <w:t>разрешенному использованию земельного участка;</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DD4DAB" w:rsidRPr="008E0A4A">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4" w:history="1">
        <w:r w:rsidR="00DD4DAB" w:rsidRPr="008E0A4A">
          <w:rPr>
            <w:rFonts w:ascii="Times New Roman" w:hAnsi="Times New Roman" w:cs="Times New Roman"/>
            <w:color w:val="0000FF"/>
            <w:sz w:val="24"/>
            <w:szCs w:val="24"/>
          </w:rPr>
          <w:t>статьей 40</w:t>
        </w:r>
      </w:hyperlink>
      <w:r w:rsidR="00DD4DAB" w:rsidRPr="008E0A4A">
        <w:rPr>
          <w:rFonts w:ascii="Times New Roman" w:hAnsi="Times New Roman" w:cs="Times New Roman"/>
          <w:sz w:val="24"/>
          <w:szCs w:val="24"/>
        </w:rPr>
        <w:t xml:space="preserve"> Градостроительного кодекса Российской Федерации).</w:t>
      </w:r>
    </w:p>
    <w:p w:rsidR="009B088E" w:rsidRPr="008E0A4A" w:rsidRDefault="009B088E"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2.9.2. Администрация  отказывает в выдаче разрешения на ввод объекта в эксплуатацию в случае:</w:t>
      </w:r>
    </w:p>
    <w:p w:rsidR="009B088E" w:rsidRPr="008E0A4A" w:rsidRDefault="00734B14"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9B088E" w:rsidRPr="008E0A4A">
        <w:rPr>
          <w:rFonts w:ascii="Times New Roman" w:hAnsi="Times New Roman" w:cs="Times New Roman"/>
          <w:sz w:val="24"/>
          <w:szCs w:val="24"/>
        </w:rPr>
        <w:t>отсутствия документов, указанных в пункте</w:t>
      </w:r>
      <w:r w:rsidR="009B088E" w:rsidRPr="008E0A4A">
        <w:rPr>
          <w:rFonts w:ascii="Times New Roman" w:hAnsi="Times New Roman" w:cs="Times New Roman"/>
          <w:color w:val="0D0D0D"/>
          <w:sz w:val="24"/>
          <w:szCs w:val="24"/>
        </w:rPr>
        <w:t>2.6.</w:t>
      </w:r>
      <w:r w:rsidR="0035034A" w:rsidRPr="008E0A4A">
        <w:rPr>
          <w:rFonts w:ascii="Times New Roman" w:hAnsi="Times New Roman" w:cs="Times New Roman"/>
          <w:color w:val="0D0D0D"/>
          <w:sz w:val="24"/>
          <w:szCs w:val="24"/>
        </w:rPr>
        <w:t>4</w:t>
      </w:r>
      <w:r w:rsidR="009B088E" w:rsidRPr="008E0A4A">
        <w:rPr>
          <w:rFonts w:ascii="Times New Roman" w:hAnsi="Times New Roman" w:cs="Times New Roman"/>
          <w:sz w:val="24"/>
          <w:szCs w:val="24"/>
        </w:rPr>
        <w:t xml:space="preserve"> настоящего Административного регламента;</w:t>
      </w:r>
    </w:p>
    <w:p w:rsidR="00734B14" w:rsidRPr="008E0A4A" w:rsidRDefault="00734B14" w:rsidP="00734B14">
      <w:pPr>
        <w:pStyle w:val="ConsPlusNormal"/>
        <w:ind w:firstLine="540"/>
        <w:jc w:val="both"/>
        <w:rPr>
          <w:rFonts w:ascii="Times New Roman" w:hAnsi="Times New Roman" w:cs="Times New Roman"/>
          <w:sz w:val="24"/>
          <w:szCs w:val="24"/>
        </w:rPr>
      </w:pPr>
      <w:bookmarkStart w:id="22" w:name="Par211"/>
      <w:bookmarkEnd w:id="22"/>
      <w:r w:rsidRPr="008E0A4A">
        <w:rPr>
          <w:rFonts w:ascii="Times New Roman" w:hAnsi="Times New Roman" w:cs="Times New Roman"/>
          <w:sz w:val="24"/>
          <w:szCs w:val="24"/>
        </w:rPr>
        <w:t xml:space="preserve">2) несоответствие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требованиям к строительству, реконструкции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w:t>
      </w:r>
      <w:r w:rsidR="00BB48C6">
        <w:rPr>
          <w:rFonts w:ascii="Times New Roman" w:hAnsi="Times New Roman" w:cs="Times New Roman"/>
          <w:sz w:val="24"/>
          <w:szCs w:val="24"/>
        </w:rPr>
        <w:t xml:space="preserve"> капитального</w:t>
      </w:r>
      <w:r w:rsidRPr="008E0A4A">
        <w:rPr>
          <w:rFonts w:ascii="Times New Roman" w:hAnsi="Times New Roman" w:cs="Times New Roman"/>
          <w:sz w:val="24"/>
          <w:szCs w:val="24"/>
        </w:rPr>
        <w:t xml:space="preserve"> ремонта линейного объекта требованиям проекта планировки территории и проекта межевания территории;</w:t>
      </w:r>
    </w:p>
    <w:p w:rsidR="00734B14" w:rsidRPr="008E0A4A"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B14" w:rsidRPr="008E0A4A">
        <w:rPr>
          <w:rFonts w:ascii="Times New Roman" w:hAnsi="Times New Roman" w:cs="Times New Roman"/>
          <w:sz w:val="24"/>
          <w:szCs w:val="24"/>
        </w:rPr>
        <w:t xml:space="preserve">) несоответствие параметров построенного, реконструированного объекта </w:t>
      </w:r>
      <w:r w:rsidR="00345884">
        <w:rPr>
          <w:rFonts w:ascii="Times New Roman" w:hAnsi="Times New Roman" w:cs="Times New Roman"/>
          <w:sz w:val="24"/>
          <w:szCs w:val="24"/>
        </w:rPr>
        <w:lastRenderedPageBreak/>
        <w:t>индивидуального жилищного</w:t>
      </w:r>
      <w:r w:rsidR="00734B14" w:rsidRPr="008E0A4A">
        <w:rPr>
          <w:rFonts w:ascii="Times New Roman" w:hAnsi="Times New Roman" w:cs="Times New Roman"/>
          <w:sz w:val="24"/>
          <w:szCs w:val="24"/>
        </w:rPr>
        <w:t xml:space="preserve"> строительства проектной документации. Данное основание не применяется в отношении объектов индивидуального жилищного строительства;</w:t>
      </w:r>
    </w:p>
    <w:p w:rsidR="00734B14" w:rsidRPr="008E0A4A" w:rsidRDefault="00F6384E" w:rsidP="00BB48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34B14" w:rsidRPr="008E0A4A">
        <w:rPr>
          <w:rFonts w:ascii="Times New Roman" w:hAnsi="Times New Roman" w:cs="Times New Roman"/>
          <w:sz w:val="24"/>
          <w:szCs w:val="24"/>
        </w:rPr>
        <w:t xml:space="preserve">) несоответствие объекта </w:t>
      </w:r>
      <w:r w:rsidR="00345884">
        <w:rPr>
          <w:rFonts w:ascii="Times New Roman" w:hAnsi="Times New Roman" w:cs="Times New Roman"/>
          <w:sz w:val="24"/>
          <w:szCs w:val="24"/>
        </w:rPr>
        <w:t>индивидуального жилищного</w:t>
      </w:r>
      <w:r w:rsidR="00734B14" w:rsidRPr="008E0A4A">
        <w:rPr>
          <w:rFonts w:ascii="Times New Roman" w:hAnsi="Times New Roman" w:cs="Times New Roman"/>
          <w:sz w:val="24"/>
          <w:szCs w:val="24"/>
        </w:rPr>
        <w:t xml:space="preserve">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Федерациина дату выдачипредставленного для получения разрешения на строительство градостроительного плана земельного участка градостроительным регламентом.</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2832" w:history="1">
        <w:r w:rsidRPr="008E0A4A">
          <w:rPr>
            <w:rFonts w:ascii="Times New Roman" w:hAnsi="Times New Roman" w:cs="Times New Roman"/>
            <w:color w:val="0000FF"/>
            <w:sz w:val="24"/>
            <w:szCs w:val="24"/>
          </w:rPr>
          <w:t>частями 3.2</w:t>
        </w:r>
      </w:hyperlink>
      <w:r w:rsidRPr="008E0A4A">
        <w:rPr>
          <w:rFonts w:ascii="Times New Roman" w:hAnsi="Times New Roman" w:cs="Times New Roman"/>
          <w:sz w:val="24"/>
          <w:szCs w:val="24"/>
        </w:rPr>
        <w:t xml:space="preserve"> и </w:t>
      </w:r>
      <w:hyperlink w:anchor="P2834" w:history="1">
        <w:r w:rsidRPr="008E0A4A">
          <w:rPr>
            <w:rFonts w:ascii="Times New Roman" w:hAnsi="Times New Roman" w:cs="Times New Roman"/>
            <w:color w:val="0000FF"/>
            <w:sz w:val="24"/>
            <w:szCs w:val="24"/>
          </w:rPr>
          <w:t>3.3</w:t>
        </w:r>
      </w:hyperlink>
      <w:r w:rsidRPr="008E0A4A">
        <w:rPr>
          <w:rFonts w:ascii="Times New Roman" w:hAnsi="Times New Roman" w:cs="Times New Roman"/>
          <w:sz w:val="24"/>
          <w:szCs w:val="24"/>
        </w:rPr>
        <w:t xml:space="preserve">  статьи 55 Градостроительного кодекса, не можетявляться основанием для отказа в выдаче разрешения на ввод объекта в эксплуатацию.</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Pr="008E0A4A">
          <w:rPr>
            <w:rFonts w:ascii="Times New Roman" w:hAnsi="Times New Roman" w:cs="Times New Roman"/>
            <w:color w:val="0000FF"/>
            <w:sz w:val="24"/>
            <w:szCs w:val="24"/>
          </w:rPr>
          <w:t>частью 18 статьи 51</w:t>
        </w:r>
      </w:hyperlink>
      <w:r w:rsidRPr="008E0A4A">
        <w:rPr>
          <w:rFonts w:ascii="Times New Roman" w:hAnsi="Times New Roman" w:cs="Times New Roman"/>
          <w:sz w:val="24"/>
          <w:szCs w:val="24"/>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w:t>
      </w:r>
      <w:proofErr w:type="spellStart"/>
      <w:r w:rsidRPr="008E0A4A">
        <w:rPr>
          <w:rFonts w:ascii="Times New Roman" w:hAnsi="Times New Roman" w:cs="Times New Roman"/>
          <w:sz w:val="24"/>
          <w:szCs w:val="24"/>
        </w:rPr>
        <w:t>Роскосмос</w:t>
      </w:r>
      <w:proofErr w:type="spellEnd"/>
      <w:r w:rsidRPr="008E0A4A">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8E0A4A">
          <w:rPr>
            <w:rFonts w:ascii="Times New Roman" w:hAnsi="Times New Roman" w:cs="Times New Roman"/>
            <w:color w:val="0000FF"/>
            <w:sz w:val="24"/>
            <w:szCs w:val="24"/>
          </w:rPr>
          <w:t>пунктами 2</w:t>
        </w:r>
      </w:hyperlink>
      <w:r w:rsidRPr="008E0A4A">
        <w:rPr>
          <w:rFonts w:ascii="Times New Roman" w:hAnsi="Times New Roman" w:cs="Times New Roman"/>
          <w:sz w:val="24"/>
          <w:szCs w:val="24"/>
        </w:rPr>
        <w:t xml:space="preserve">, </w:t>
      </w:r>
      <w:hyperlink w:anchor="P2102" w:history="1">
        <w:r w:rsidRPr="008E0A4A">
          <w:rPr>
            <w:rFonts w:ascii="Times New Roman" w:hAnsi="Times New Roman" w:cs="Times New Roman"/>
            <w:color w:val="0000FF"/>
            <w:sz w:val="24"/>
            <w:szCs w:val="24"/>
          </w:rPr>
          <w:t>8</w:t>
        </w:r>
      </w:hyperlink>
      <w:r w:rsidRPr="008E0A4A">
        <w:rPr>
          <w:rFonts w:ascii="Times New Roman" w:hAnsi="Times New Roman" w:cs="Times New Roman"/>
          <w:sz w:val="24"/>
          <w:szCs w:val="24"/>
        </w:rPr>
        <w:t xml:space="preserve"> - </w:t>
      </w:r>
      <w:hyperlink w:anchor="P2104" w:history="1">
        <w:r w:rsidRPr="008E0A4A">
          <w:rPr>
            <w:rFonts w:ascii="Times New Roman" w:hAnsi="Times New Roman" w:cs="Times New Roman"/>
            <w:color w:val="0000FF"/>
            <w:sz w:val="24"/>
            <w:szCs w:val="24"/>
          </w:rPr>
          <w:t>10</w:t>
        </w:r>
      </w:hyperlink>
      <w:r w:rsidRPr="008E0A4A">
        <w:rPr>
          <w:rFonts w:ascii="Times New Roman" w:hAnsi="Times New Roman" w:cs="Times New Roman"/>
          <w:sz w:val="24"/>
          <w:szCs w:val="24"/>
        </w:rPr>
        <w:t xml:space="preserve"> и </w:t>
      </w:r>
      <w:hyperlink w:anchor="P2114" w:history="1">
        <w:r w:rsidRPr="008E0A4A">
          <w:rPr>
            <w:rFonts w:ascii="Times New Roman" w:hAnsi="Times New Roman" w:cs="Times New Roman"/>
            <w:color w:val="0000FF"/>
            <w:sz w:val="24"/>
            <w:szCs w:val="24"/>
          </w:rPr>
          <w:t>11.1 части 12 статьи 48</w:t>
        </w:r>
      </w:hyperlink>
      <w:r w:rsidRPr="008E0A4A">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в границах территории исторического поселения также предусмотренного </w:t>
      </w:r>
      <w:hyperlink w:anchor="P2097" w:history="1">
        <w:r w:rsidRPr="008E0A4A">
          <w:rPr>
            <w:rFonts w:ascii="Times New Roman" w:hAnsi="Times New Roman" w:cs="Times New Roman"/>
            <w:color w:val="0000FF"/>
            <w:sz w:val="24"/>
            <w:szCs w:val="24"/>
          </w:rPr>
          <w:t>пунктом 3 части 12 статьи 48</w:t>
        </w:r>
      </w:hyperlink>
      <w:r w:rsidRPr="008E0A4A">
        <w:rPr>
          <w:rFonts w:ascii="Times New Roman" w:hAnsi="Times New Roman" w:cs="Times New Roman"/>
          <w:sz w:val="24"/>
          <w:szCs w:val="24"/>
        </w:rPr>
        <w:t xml:space="preserve"> Градостроительного Кодекса раздела проектной документации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или предусмотренного </w:t>
      </w:r>
      <w:hyperlink w:anchor="P2500" w:history="1">
        <w:r w:rsidRPr="008E0A4A">
          <w:rPr>
            <w:rFonts w:ascii="Times New Roman" w:hAnsi="Times New Roman" w:cs="Times New Roman"/>
            <w:color w:val="0000FF"/>
            <w:sz w:val="24"/>
            <w:szCs w:val="24"/>
          </w:rPr>
          <w:t>пунктом 4 части 9 статьи 51</w:t>
        </w:r>
      </w:hyperlink>
      <w:r w:rsidRPr="008E0A4A">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осуществлялись в соответствии с типовым архитектурным решением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9B088E" w:rsidRPr="008E0A4A">
        <w:rPr>
          <w:rFonts w:ascii="Times New Roman" w:hAnsi="Times New Roman" w:cs="Times New Roman"/>
          <w:sz w:val="24"/>
          <w:szCs w:val="24"/>
        </w:rPr>
        <w:t>3</w:t>
      </w:r>
      <w:r w:rsidRPr="008E0A4A">
        <w:rPr>
          <w:rFonts w:ascii="Times New Roman" w:hAnsi="Times New Roman" w:cs="Times New Roman"/>
          <w:sz w:val="24"/>
          <w:szCs w:val="24"/>
        </w:rPr>
        <w:t xml:space="preserve">. </w:t>
      </w:r>
      <w:r w:rsidR="009B088E" w:rsidRPr="008E0A4A">
        <w:rPr>
          <w:rFonts w:ascii="Times New Roman" w:hAnsi="Times New Roman" w:cs="Times New Roman"/>
          <w:sz w:val="24"/>
          <w:szCs w:val="24"/>
        </w:rPr>
        <w:t xml:space="preserve">Администрация </w:t>
      </w:r>
      <w:r w:rsidR="00BB48C6">
        <w:rPr>
          <w:rFonts w:ascii="Times New Roman" w:hAnsi="Times New Roman" w:cs="Times New Roman"/>
          <w:sz w:val="24"/>
          <w:szCs w:val="24"/>
        </w:rPr>
        <w:t>Октябрьского</w:t>
      </w:r>
      <w:r w:rsidR="009B088E"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не начаты до истечения срока, предусмотренного </w:t>
      </w:r>
      <w:hyperlink r:id="rId25" w:history="1">
        <w:r w:rsidRPr="008E0A4A">
          <w:rPr>
            <w:rFonts w:ascii="Times New Roman" w:hAnsi="Times New Roman" w:cs="Times New Roman"/>
            <w:color w:val="0000FF"/>
            <w:sz w:val="24"/>
            <w:szCs w:val="24"/>
          </w:rPr>
          <w:t>частью 20 статьи 51</w:t>
        </w:r>
      </w:hyperlink>
      <w:r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bookmarkStart w:id="23" w:name="Par212"/>
      <w:bookmarkEnd w:id="2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17"/>
      <w:bookmarkEnd w:id="24"/>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5" w:name="Par222"/>
      <w:bookmarkEnd w:id="25"/>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6" w:name="Par233"/>
      <w:bookmarkEnd w:id="26"/>
      <w:r w:rsidRPr="008E0A4A">
        <w:rPr>
          <w:rFonts w:cs="Times New Roman"/>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39"/>
      <w:bookmarkEnd w:id="27"/>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248"/>
      <w:bookmarkEnd w:id="28"/>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Standard"/>
        <w:ind w:firstLine="708"/>
        <w:jc w:val="center"/>
        <w:rPr>
          <w:rFonts w:cs="Times New Roman"/>
          <w:b/>
        </w:rPr>
      </w:pPr>
      <w:bookmarkStart w:id="29" w:name="Par253"/>
      <w:bookmarkEnd w:id="29"/>
      <w:r w:rsidRPr="008E0A4A">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CE5898" w:rsidRPr="008E0A4A" w:rsidRDefault="00CE5898" w:rsidP="00CE5898">
      <w:pPr>
        <w:pStyle w:val="Standard"/>
        <w:ind w:firstLine="708"/>
        <w:jc w:val="both"/>
        <w:rPr>
          <w:rFonts w:cs="Times New Roman"/>
        </w:rPr>
      </w:pPr>
      <w:r w:rsidRPr="008E0A4A">
        <w:rPr>
          <w:rFonts w:cs="Times New Roman"/>
        </w:rPr>
        <w:t>Помещение для предоставления муниципальной услуги располагается по след</w:t>
      </w:r>
      <w:r w:rsidR="00BB48C6">
        <w:rPr>
          <w:rFonts w:cs="Times New Roman"/>
        </w:rPr>
        <w:t>ующему адресу Томская область, Александровский</w:t>
      </w:r>
      <w:r w:rsidRPr="008E0A4A">
        <w:rPr>
          <w:rFonts w:cs="Times New Roman"/>
        </w:rPr>
        <w:t xml:space="preserve"> район, </w:t>
      </w:r>
      <w:r w:rsidR="00D31409" w:rsidRPr="008E0A4A">
        <w:rPr>
          <w:rFonts w:cs="Times New Roman"/>
        </w:rPr>
        <w:t>п.</w:t>
      </w:r>
      <w:r w:rsidR="00BB48C6">
        <w:rPr>
          <w:rFonts w:cs="Times New Roman"/>
        </w:rPr>
        <w:t>Октябрьский</w:t>
      </w:r>
      <w:r w:rsidRPr="008E0A4A">
        <w:rPr>
          <w:rFonts w:cs="Times New Roman"/>
        </w:rPr>
        <w:t xml:space="preserve">, ул. </w:t>
      </w:r>
      <w:r w:rsidR="00BB48C6">
        <w:rPr>
          <w:rFonts w:cs="Times New Roman"/>
        </w:rPr>
        <w:t>Лесная</w:t>
      </w:r>
      <w:r w:rsidRPr="008E0A4A">
        <w:rPr>
          <w:rFonts w:cs="Times New Roman"/>
        </w:rPr>
        <w:t xml:space="preserve">, </w:t>
      </w:r>
      <w:r w:rsidR="00D87605" w:rsidRPr="008E0A4A">
        <w:rPr>
          <w:rFonts w:cs="Times New Roman"/>
        </w:rPr>
        <w:t>1</w:t>
      </w:r>
      <w:r w:rsidR="00BB48C6">
        <w:rPr>
          <w:rFonts w:cs="Times New Roman"/>
        </w:rPr>
        <w:t>1</w:t>
      </w:r>
      <w:r w:rsidRPr="008E0A4A">
        <w:rPr>
          <w:rFonts w:cs="Times New Roman"/>
        </w:rPr>
        <w:t>.</w:t>
      </w:r>
      <w:r w:rsidRPr="008E0A4A">
        <w:rPr>
          <w:rFonts w:cs="Times New Roman"/>
        </w:rPr>
        <w:tab/>
      </w:r>
    </w:p>
    <w:p w:rsidR="00CE5898" w:rsidRPr="008E0A4A" w:rsidRDefault="00CE5898" w:rsidP="00CE5898">
      <w:pPr>
        <w:pStyle w:val="Standard"/>
        <w:ind w:firstLine="709"/>
        <w:jc w:val="both"/>
        <w:rPr>
          <w:rFonts w:cs="Times New Roman"/>
        </w:rPr>
      </w:pPr>
      <w:r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E5898" w:rsidP="00CE5898">
      <w:pPr>
        <w:pStyle w:val="Standard"/>
        <w:ind w:firstLine="709"/>
        <w:jc w:val="both"/>
        <w:rPr>
          <w:rFonts w:cs="Times New Roman"/>
        </w:rPr>
      </w:pPr>
      <w:r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E5898" w:rsidP="00CE5898">
      <w:pPr>
        <w:pStyle w:val="Standard"/>
        <w:ind w:firstLine="709"/>
        <w:jc w:val="both"/>
        <w:rPr>
          <w:rFonts w:cs="Times New Roman"/>
        </w:rPr>
      </w:pPr>
      <w:r w:rsidRPr="008E0A4A">
        <w:rPr>
          <w:rFonts w:cs="Times New Roman"/>
        </w:rPr>
        <w:t>Парковочные места для автотранспортных сре</w:t>
      </w:r>
      <w:proofErr w:type="gramStart"/>
      <w:r w:rsidRPr="008E0A4A">
        <w:rPr>
          <w:rFonts w:cs="Times New Roman"/>
        </w:rPr>
        <w:t>дств пр</w:t>
      </w:r>
      <w:proofErr w:type="gramEnd"/>
      <w:r w:rsidRPr="008E0A4A">
        <w:rPr>
          <w:rFonts w:cs="Times New Roman"/>
        </w:rPr>
        <w:t>едусматриваются  непосредственно около здания.</w:t>
      </w:r>
    </w:p>
    <w:p w:rsidR="007C4348" w:rsidRPr="008E0A4A" w:rsidRDefault="007C4348" w:rsidP="00CE5898">
      <w:pPr>
        <w:pStyle w:val="Standard"/>
        <w:ind w:firstLine="709"/>
        <w:jc w:val="both"/>
        <w:rPr>
          <w:rFonts w:cs="Times New Roman"/>
        </w:rPr>
      </w:pPr>
      <w:r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D87605"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E5898" w:rsidP="00CE5898">
      <w:pPr>
        <w:pStyle w:val="Standard"/>
        <w:ind w:firstLine="709"/>
        <w:jc w:val="both"/>
        <w:rPr>
          <w:rFonts w:cs="Times New Roman"/>
        </w:rPr>
      </w:pPr>
      <w:r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-извлечения из нормативных правовых актов, регулирующих вопросы, связанные с 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-образцы оформления упомянутых документов и требования к ним.</w:t>
      </w:r>
    </w:p>
    <w:p w:rsidR="00CE5898" w:rsidRPr="008E0A4A" w:rsidRDefault="00CE5898" w:rsidP="00CE5898">
      <w:pPr>
        <w:pStyle w:val="Standard"/>
        <w:ind w:firstLine="709"/>
        <w:jc w:val="both"/>
        <w:rPr>
          <w:rFonts w:cs="Times New Roman"/>
        </w:rPr>
      </w:pPr>
      <w:r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E5898" w:rsidP="00CE5898">
      <w:pPr>
        <w:pStyle w:val="Standard"/>
        <w:ind w:firstLine="709"/>
        <w:jc w:val="both"/>
        <w:rPr>
          <w:rFonts w:cs="Times New Roman"/>
        </w:rPr>
      </w:pPr>
      <w:r w:rsidRPr="008E0A4A">
        <w:rPr>
          <w:rFonts w:cs="Times New Roman"/>
        </w:rPr>
        <w:t>Вход в здание имеет вывеску с наименованием органа, предоставляющего услугу.</w:t>
      </w:r>
    </w:p>
    <w:p w:rsidR="00CE5898" w:rsidRPr="008E0A4A" w:rsidRDefault="00CE5898" w:rsidP="00CE5898">
      <w:pPr>
        <w:pStyle w:val="Standard"/>
        <w:ind w:firstLine="709"/>
        <w:jc w:val="both"/>
        <w:rPr>
          <w:rFonts w:cs="Times New Roman"/>
        </w:rPr>
      </w:pPr>
      <w:r w:rsidRPr="008E0A4A">
        <w:rPr>
          <w:rFonts w:cs="Times New Roman"/>
        </w:rPr>
        <w:lastRenderedPageBreak/>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xml:space="preserve"> Приём заявителей осуществляется  в порядке очереди.</w:t>
      </w:r>
    </w:p>
    <w:p w:rsidR="007C4348" w:rsidRPr="008E0A4A" w:rsidRDefault="007C4348" w:rsidP="00CE5898">
      <w:pPr>
        <w:pStyle w:val="Standard"/>
        <w:ind w:firstLine="709"/>
        <w:jc w:val="both"/>
        <w:rPr>
          <w:rFonts w:cs="Times New Roman"/>
        </w:rPr>
      </w:pPr>
      <w:r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0" w:name="Par268"/>
      <w:bookmarkEnd w:id="30"/>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1" w:name="Par281"/>
      <w:bookmarkEnd w:id="31"/>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286"/>
      <w:bookmarkEnd w:id="32"/>
    </w:p>
    <w:p w:rsidR="00502D3B" w:rsidRPr="008E0A4A"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502D3B" w:rsidRPr="008E0A4A" w:rsidRDefault="00502D3B" w:rsidP="00502D3B">
      <w:pPr>
        <w:pStyle w:val="consplusnormal0"/>
        <w:tabs>
          <w:tab w:val="left" w:pos="1134"/>
        </w:tabs>
        <w:spacing w:before="0" w:after="0"/>
        <w:ind w:firstLine="567"/>
        <w:jc w:val="both"/>
      </w:pPr>
      <w:r w:rsidRPr="008E0A4A">
        <w:t>Предоставление муниципальной услуги включает в себя следующие административные процедуры:</w:t>
      </w:r>
    </w:p>
    <w:p w:rsidR="00502D3B" w:rsidRPr="008E0A4A" w:rsidRDefault="00502D3B" w:rsidP="000D1020">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8E0A4A" w:rsidRDefault="00502D3B" w:rsidP="000D1020">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3.1.1. Прием и регистрация документов.</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порядковый номер записи;</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дату приема;</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данные о заявителе (Ф.И.О., место жительства, контактные телефоны).</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3.1.2. </w:t>
      </w:r>
      <w:r w:rsidRPr="008E0A4A">
        <w:rPr>
          <w:rFonts w:ascii="Times New Roman" w:hAnsi="Times New Roman" w:cs="Times New Roman"/>
          <w:color w:val="262626"/>
          <w:sz w:val="24"/>
          <w:szCs w:val="24"/>
        </w:rPr>
        <w:t>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требованиями, установленными в пункте 2.6.1</w:t>
      </w:r>
      <w:r w:rsidR="00F01997" w:rsidRPr="008E0A4A">
        <w:rPr>
          <w:rFonts w:ascii="Times New Roman" w:hAnsi="Times New Roman" w:cs="Times New Roman"/>
          <w:color w:val="262626"/>
          <w:sz w:val="24"/>
          <w:szCs w:val="24"/>
        </w:rPr>
        <w:t xml:space="preserve">, </w:t>
      </w:r>
      <w:r w:rsidRPr="008E0A4A">
        <w:rPr>
          <w:rFonts w:ascii="Times New Roman" w:hAnsi="Times New Roman" w:cs="Times New Roman"/>
          <w:color w:val="262626"/>
          <w:sz w:val="24"/>
          <w:szCs w:val="24"/>
        </w:rPr>
        <w:t>2.6.2</w:t>
      </w:r>
      <w:r w:rsidR="00F01997" w:rsidRPr="008E0A4A">
        <w:rPr>
          <w:rFonts w:ascii="Times New Roman" w:hAnsi="Times New Roman" w:cs="Times New Roman"/>
          <w:color w:val="262626"/>
          <w:sz w:val="24"/>
          <w:szCs w:val="24"/>
        </w:rPr>
        <w:t>, 2.6.</w:t>
      </w:r>
      <w:r w:rsidR="0035034A" w:rsidRPr="008E0A4A">
        <w:rPr>
          <w:rFonts w:ascii="Times New Roman" w:hAnsi="Times New Roman" w:cs="Times New Roman"/>
          <w:color w:val="262626"/>
          <w:sz w:val="24"/>
          <w:szCs w:val="24"/>
        </w:rPr>
        <w:t>4</w:t>
      </w:r>
      <w:r w:rsidR="00F01997" w:rsidRPr="008E0A4A">
        <w:rPr>
          <w:rFonts w:ascii="Times New Roman" w:hAnsi="Times New Roman" w:cs="Times New Roman"/>
          <w:color w:val="262626"/>
          <w:sz w:val="24"/>
          <w:szCs w:val="24"/>
        </w:rPr>
        <w:t>.</w:t>
      </w:r>
      <w:r w:rsidRPr="008E0A4A">
        <w:rPr>
          <w:rFonts w:ascii="Times New Roman" w:hAnsi="Times New Roman" w:cs="Times New Roman"/>
          <w:color w:val="262626"/>
          <w:sz w:val="24"/>
          <w:szCs w:val="24"/>
        </w:rPr>
        <w:t xml:space="preserve"> настоящего Административного регламента.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262626"/>
          <w:sz w:val="24"/>
          <w:szCs w:val="24"/>
        </w:rPr>
        <w:lastRenderedPageBreak/>
        <w:t>В случае обнаружения обстоятельств  указанных в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.1 или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 xml:space="preserve">.2 </w:t>
      </w:r>
      <w:r w:rsidRPr="008E0A4A">
        <w:rPr>
          <w:rFonts w:ascii="Times New Roman" w:hAnsi="Times New Roman" w:cs="Times New Roman"/>
          <w:sz w:val="24"/>
          <w:szCs w:val="24"/>
        </w:rPr>
        <w:t xml:space="preserve">заявителю отказывается в выдаче разрешения на строительство и в течение 3 дней направляется уведомление об отказе за подписью Главы </w:t>
      </w:r>
      <w:r w:rsidR="005E111E">
        <w:rPr>
          <w:rFonts w:ascii="Times New Roman" w:hAnsi="Times New Roman" w:cs="Times New Roman"/>
          <w:sz w:val="24"/>
          <w:szCs w:val="24"/>
        </w:rPr>
        <w:t>Октябрьского</w:t>
      </w:r>
      <w:r w:rsidRPr="008E0A4A">
        <w:rPr>
          <w:rFonts w:ascii="Times New Roman" w:hAnsi="Times New Roman" w:cs="Times New Roman"/>
          <w:sz w:val="24"/>
          <w:szCs w:val="24"/>
        </w:rPr>
        <w:t xml:space="preserve"> сельского поселения (Главы Администрации) с указанием причин отказа.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на соответствие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требованиям  градостроительного плана земельного участка;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на соответствие параметров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  на соответствие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требованиям, установленным в разрешении на строительство.</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w:t>
      </w:r>
      <w:r w:rsidR="005E111E">
        <w:rPr>
          <w:rFonts w:ascii="Times New Roman" w:hAnsi="Times New Roman" w:cs="Times New Roman"/>
          <w:sz w:val="24"/>
          <w:szCs w:val="24"/>
        </w:rPr>
        <w:t xml:space="preserve"> Октябрьского</w:t>
      </w:r>
      <w:r w:rsidRPr="008E0A4A">
        <w:rPr>
          <w:rFonts w:ascii="Times New Roman" w:hAnsi="Times New Roman" w:cs="Times New Roman"/>
          <w:sz w:val="24"/>
          <w:szCs w:val="24"/>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02D3B" w:rsidRPr="008E0A4A" w:rsidRDefault="00502D3B" w:rsidP="00502D3B">
      <w:pPr>
        <w:autoSpaceDE w:val="0"/>
        <w:spacing w:after="0" w:line="240" w:lineRule="auto"/>
        <w:ind w:firstLine="540"/>
        <w:jc w:val="both"/>
        <w:rPr>
          <w:rFonts w:ascii="Times New Roman" w:eastAsia="Times New Roman" w:hAnsi="Times New Roman" w:cs="Times New Roman"/>
          <w:sz w:val="24"/>
          <w:szCs w:val="24"/>
        </w:rPr>
      </w:pPr>
      <w:r w:rsidRPr="008E0A4A">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Соответствующее разрешение готовится в четырех экземплярах, два из которых передаются заявителю, один хранится в архиве Администрации </w:t>
      </w:r>
      <w:r w:rsidR="005E111E">
        <w:rPr>
          <w:rFonts w:ascii="Times New Roman" w:hAnsi="Times New Roman" w:cs="Times New Roman"/>
          <w:sz w:val="24"/>
          <w:szCs w:val="24"/>
        </w:rPr>
        <w:t>Октябрьского</w:t>
      </w:r>
      <w:r w:rsidRPr="008E0A4A">
        <w:rPr>
          <w:rFonts w:ascii="Times New Roman" w:hAnsi="Times New Roman" w:cs="Times New Roman"/>
          <w:sz w:val="24"/>
          <w:szCs w:val="24"/>
        </w:rPr>
        <w:t xml:space="preserve"> сельского поселения, один в архиве </w:t>
      </w:r>
      <w:r w:rsidR="00A144C8">
        <w:rPr>
          <w:rFonts w:ascii="Times New Roman" w:hAnsi="Times New Roman" w:cs="Times New Roman"/>
          <w:sz w:val="24"/>
          <w:szCs w:val="24"/>
        </w:rPr>
        <w:t>учреждения</w:t>
      </w:r>
      <w:r w:rsidRPr="008E0A4A">
        <w:rPr>
          <w:rFonts w:ascii="Times New Roman" w:hAnsi="Times New Roman" w:cs="Times New Roman"/>
          <w:sz w:val="24"/>
          <w:szCs w:val="24"/>
        </w:rPr>
        <w:t xml:space="preserve"> по архитектуре и градостроительству Администрации </w:t>
      </w:r>
      <w:r w:rsidR="005E111E">
        <w:rPr>
          <w:rFonts w:ascii="Times New Roman" w:hAnsi="Times New Roman" w:cs="Times New Roman"/>
          <w:sz w:val="24"/>
          <w:szCs w:val="24"/>
        </w:rPr>
        <w:t>Александровского</w:t>
      </w:r>
      <w:r w:rsidRPr="008E0A4A">
        <w:rPr>
          <w:rFonts w:ascii="Times New Roman" w:hAnsi="Times New Roman" w:cs="Times New Roman"/>
          <w:sz w:val="24"/>
          <w:szCs w:val="24"/>
        </w:rPr>
        <w:t xml:space="preserve"> района.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После выдачи соответствующего разрешения копии документов, представленных заявителем в соответствии с пунктом 2.6.1, п.2.6.2, 2.6.</w:t>
      </w:r>
      <w:r w:rsidR="0035034A" w:rsidRPr="008E0A4A">
        <w:rPr>
          <w:rFonts w:ascii="Times New Roman" w:hAnsi="Times New Roman" w:cs="Times New Roman"/>
          <w:sz w:val="24"/>
          <w:szCs w:val="24"/>
        </w:rPr>
        <w:t>4</w:t>
      </w:r>
      <w:r w:rsidRPr="008E0A4A">
        <w:rPr>
          <w:rFonts w:ascii="Times New Roman" w:hAnsi="Times New Roman" w:cs="Times New Roman"/>
          <w:sz w:val="24"/>
          <w:szCs w:val="24"/>
        </w:rPr>
        <w:t xml:space="preserve"> настоящего Административного регламента, остаются в Администрации. </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Разрешение на строительство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строительство выдается на срок, предусмотренный проектом организации строительства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w:t>
      </w:r>
      <w:r w:rsidRPr="008E0A4A">
        <w:rPr>
          <w:rFonts w:ascii="Times New Roman" w:hAnsi="Times New Roman" w:cs="Times New Roman"/>
          <w:color w:val="262626"/>
          <w:sz w:val="24"/>
          <w:szCs w:val="24"/>
        </w:rPr>
        <w:t xml:space="preserve">Разрешение на индивидуальное жилищное строительство выдается на </w:t>
      </w:r>
      <w:r w:rsidR="00B0543E" w:rsidRPr="008E0A4A">
        <w:rPr>
          <w:rFonts w:ascii="Times New Roman" w:hAnsi="Times New Roman" w:cs="Times New Roman"/>
          <w:color w:val="262626"/>
          <w:sz w:val="24"/>
          <w:szCs w:val="24"/>
        </w:rPr>
        <w:t>десять</w:t>
      </w:r>
      <w:r w:rsidRPr="008E0A4A">
        <w:rPr>
          <w:rFonts w:ascii="Times New Roman" w:hAnsi="Times New Roman" w:cs="Times New Roman"/>
          <w:color w:val="262626"/>
          <w:sz w:val="24"/>
          <w:szCs w:val="24"/>
        </w:rPr>
        <w:t xml:space="preserve"> лет.</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3.1.5.</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7872FC" w:rsidRPr="008E0A4A">
        <w:rPr>
          <w:rFonts w:ascii="Times New Roman" w:hAnsi="Times New Roman" w:cs="Times New Roman"/>
          <w:sz w:val="24"/>
          <w:szCs w:val="24"/>
        </w:rPr>
        <w:t xml:space="preserve">Администрации </w:t>
      </w:r>
      <w:r w:rsidR="005E111E">
        <w:rPr>
          <w:rFonts w:ascii="Times New Roman" w:hAnsi="Times New Roman" w:cs="Times New Roman"/>
          <w:sz w:val="24"/>
          <w:szCs w:val="24"/>
        </w:rPr>
        <w:t>Октябрьского</w:t>
      </w:r>
      <w:r w:rsidR="007872FC" w:rsidRPr="008E0A4A">
        <w:rPr>
          <w:rFonts w:ascii="Times New Roman" w:hAnsi="Times New Roman" w:cs="Times New Roman"/>
          <w:sz w:val="24"/>
          <w:szCs w:val="24"/>
        </w:rPr>
        <w:t xml:space="preserve"> сельского поселения;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w:t>
      </w:r>
      <w:r w:rsidR="007872FC" w:rsidRPr="008E0A4A">
        <w:rPr>
          <w:rFonts w:ascii="Times New Roman" w:hAnsi="Times New Roman" w:cs="Times New Roman"/>
          <w:sz w:val="24"/>
          <w:szCs w:val="24"/>
        </w:rPr>
        <w:t>Томском</w:t>
      </w:r>
      <w:r w:rsidR="00B057ED" w:rsidRPr="008E0A4A">
        <w:rPr>
          <w:rFonts w:ascii="Times New Roman" w:hAnsi="Times New Roman" w:cs="Times New Roman"/>
          <w:sz w:val="24"/>
          <w:szCs w:val="24"/>
        </w:rPr>
        <w:t>областном</w:t>
      </w:r>
      <w:r w:rsidRPr="008E0A4A">
        <w:rPr>
          <w:rFonts w:ascii="Times New Roman" w:hAnsi="Times New Roman" w:cs="Times New Roman"/>
          <w:sz w:val="24"/>
          <w:szCs w:val="24"/>
        </w:rPr>
        <w:t xml:space="preserve"> многофункциональном центре предоставления государственных </w:t>
      </w:r>
      <w:r w:rsidRPr="008E0A4A">
        <w:rPr>
          <w:rFonts w:ascii="Times New Roman" w:hAnsi="Times New Roman" w:cs="Times New Roman"/>
          <w:sz w:val="24"/>
          <w:szCs w:val="24"/>
        </w:rPr>
        <w:lastRenderedPageBreak/>
        <w:t xml:space="preserve">и муниципальных услуг по адресу: </w:t>
      </w:r>
      <w:r w:rsidR="00B057ED" w:rsidRPr="008E0A4A">
        <w:rPr>
          <w:rFonts w:ascii="Times New Roman" w:hAnsi="Times New Roman" w:cs="Times New Roman"/>
          <w:sz w:val="24"/>
          <w:szCs w:val="24"/>
        </w:rPr>
        <w:t>г</w:t>
      </w:r>
      <w:proofErr w:type="gramStart"/>
      <w:r w:rsidR="00B057ED" w:rsidRPr="008E0A4A">
        <w:rPr>
          <w:rFonts w:ascii="Times New Roman" w:hAnsi="Times New Roman" w:cs="Times New Roman"/>
          <w:sz w:val="24"/>
          <w:szCs w:val="24"/>
        </w:rPr>
        <w:t>.Т</w:t>
      </w:r>
      <w:proofErr w:type="gramEnd"/>
      <w:r w:rsidR="00B057ED" w:rsidRPr="008E0A4A">
        <w:rPr>
          <w:rFonts w:ascii="Times New Roman" w:hAnsi="Times New Roman" w:cs="Times New Roman"/>
          <w:sz w:val="24"/>
          <w:szCs w:val="24"/>
        </w:rPr>
        <w:t>омск,ул. Тверская, 74</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3" w:name="Par324"/>
      <w:bookmarkEnd w:id="33"/>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381"/>
      <w:bookmarkEnd w:id="34"/>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132012" w:rsidRDefault="00DD4DAB" w:rsidP="00132012">
      <w:pPr>
        <w:widowControl w:val="0"/>
        <w:autoSpaceDE w:val="0"/>
        <w:autoSpaceDN w:val="0"/>
        <w:adjustRightInd w:val="0"/>
        <w:ind w:firstLine="567"/>
        <w:jc w:val="both"/>
        <w:outlineLvl w:val="2"/>
        <w:rPr>
          <w:rFonts w:ascii="Times New Roman" w:hAnsi="Times New Roman" w:cs="Times New Roman"/>
          <w:i/>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r w:rsidR="005E111E">
        <w:rPr>
          <w:rFonts w:ascii="Times New Roman" w:hAnsi="Times New Roman" w:cs="Times New Roman"/>
          <w:sz w:val="24"/>
          <w:szCs w:val="24"/>
        </w:rPr>
        <w:t>Октябрьского</w:t>
      </w:r>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hyperlink r:id="rId26" w:history="1">
        <w:r w:rsidR="00132012" w:rsidRPr="00132012">
          <w:rPr>
            <w:rStyle w:val="a9"/>
            <w:rFonts w:ascii="Times New Roman" w:hAnsi="Times New Roman" w:cs="Times New Roman"/>
            <w:sz w:val="24"/>
            <w:szCs w:val="24"/>
          </w:rPr>
          <w:t>alsokt@yandex.ru</w:t>
        </w:r>
      </w:hyperlink>
      <w:r w:rsidR="0035034A" w:rsidRPr="00132012">
        <w:rPr>
          <w:rFonts w:ascii="Times New Roman" w:hAnsi="Times New Roman" w:cs="Times New Roman"/>
          <w:sz w:val="24"/>
          <w:szCs w:val="24"/>
        </w:rPr>
        <w:t xml:space="preserve">, </w:t>
      </w:r>
      <w:r w:rsidRPr="00132012">
        <w:rPr>
          <w:rFonts w:ascii="Times New Roman" w:hAnsi="Times New Roman" w:cs="Times New Roman"/>
          <w:sz w:val="24"/>
          <w:szCs w:val="24"/>
        </w:rPr>
        <w:t xml:space="preserve"> официального информационного интернет</w:t>
      </w:r>
      <w:r w:rsidR="0035034A" w:rsidRPr="00132012">
        <w:rPr>
          <w:rFonts w:ascii="Times New Roman" w:hAnsi="Times New Roman" w:cs="Times New Roman"/>
          <w:sz w:val="24"/>
          <w:szCs w:val="24"/>
          <w:lang w:val="en-US"/>
        </w:rPr>
        <w:t>c</w:t>
      </w:r>
      <w:proofErr w:type="spellStart"/>
      <w:r w:rsidR="0035034A" w:rsidRPr="00132012">
        <w:rPr>
          <w:rFonts w:ascii="Times New Roman" w:hAnsi="Times New Roman" w:cs="Times New Roman"/>
          <w:sz w:val="24"/>
          <w:szCs w:val="24"/>
        </w:rPr>
        <w:t>айта</w:t>
      </w:r>
      <w:proofErr w:type="spellEnd"/>
      <w:r w:rsidRPr="00132012">
        <w:rPr>
          <w:rFonts w:ascii="Times New Roman" w:hAnsi="Times New Roman" w:cs="Times New Roman"/>
          <w:sz w:val="24"/>
          <w:szCs w:val="24"/>
        </w:rPr>
        <w:t xml:space="preserve"> муниципального образования </w:t>
      </w:r>
      <w:r w:rsidR="0035034A" w:rsidRPr="00132012">
        <w:rPr>
          <w:rFonts w:ascii="Times New Roman" w:hAnsi="Times New Roman" w:cs="Times New Roman"/>
          <w:sz w:val="24"/>
          <w:szCs w:val="24"/>
        </w:rPr>
        <w:t>«</w:t>
      </w:r>
      <w:r w:rsidR="00345884" w:rsidRPr="00132012">
        <w:rPr>
          <w:rFonts w:ascii="Times New Roman" w:hAnsi="Times New Roman" w:cs="Times New Roman"/>
          <w:sz w:val="24"/>
          <w:szCs w:val="24"/>
        </w:rPr>
        <w:t>Октябрьское</w:t>
      </w:r>
      <w:r w:rsidR="0035034A" w:rsidRPr="00132012">
        <w:rPr>
          <w:rFonts w:ascii="Times New Roman" w:hAnsi="Times New Roman" w:cs="Times New Roman"/>
          <w:sz w:val="24"/>
          <w:szCs w:val="24"/>
        </w:rPr>
        <w:t xml:space="preserve"> сельское поселение»</w:t>
      </w:r>
      <w:hyperlink r:id="rId27" w:history="1">
        <w:r w:rsidR="00132012" w:rsidRPr="00132012">
          <w:rPr>
            <w:rStyle w:val="a9"/>
            <w:rFonts w:ascii="Times New Roman" w:hAnsi="Times New Roman" w:cs="Times New Roman"/>
            <w:sz w:val="24"/>
            <w:szCs w:val="24"/>
          </w:rPr>
          <w:t>http://alsokt.ru/</w:t>
        </w:r>
      </w:hyperlink>
      <w:r w:rsidRPr="00132012">
        <w:rPr>
          <w:rFonts w:ascii="Times New Roman" w:hAnsi="Times New Roman" w:cs="Times New Roman"/>
          <w:sz w:val="24"/>
          <w:szCs w:val="24"/>
        </w:rPr>
        <w:t xml:space="preserve">, а также через </w:t>
      </w:r>
      <w:r w:rsidR="00132012" w:rsidRPr="00132012">
        <w:rPr>
          <w:rFonts w:ascii="Times New Roman" w:hAnsi="Times New Roman" w:cs="Times New Roman"/>
          <w:sz w:val="24"/>
          <w:szCs w:val="24"/>
        </w:rPr>
        <w:t>Отдел ОГКУ «ТО МФЦ» по адресу: Томская область, Александровский район, с. Александровское, ул. Лебедева,30</w:t>
      </w:r>
      <w:r w:rsidR="00132012" w:rsidRPr="00132012">
        <w:rPr>
          <w:rFonts w:ascii="Times New Roman" w:hAnsi="Times New Roman" w:cs="Times New Roman"/>
          <w:i/>
          <w:sz w:val="24"/>
          <w:szCs w:val="24"/>
        </w:rPr>
        <w:t>.</w:t>
      </w:r>
    </w:p>
    <w:p w:rsidR="00DD4DAB" w:rsidRPr="008E0A4A" w:rsidRDefault="00DD4DAB" w:rsidP="00132012">
      <w:pPr>
        <w:widowControl w:val="0"/>
        <w:autoSpaceDE w:val="0"/>
        <w:autoSpaceDN w:val="0"/>
        <w:adjustRightInd w:val="0"/>
        <w:ind w:firstLine="567"/>
        <w:jc w:val="both"/>
        <w:outlineLvl w:val="2"/>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r w:rsidR="00132012">
        <w:rPr>
          <w:rFonts w:ascii="Times New Roman" w:hAnsi="Times New Roman" w:cs="Times New Roman"/>
          <w:sz w:val="24"/>
          <w:szCs w:val="24"/>
        </w:rPr>
        <w:t>Октябрьского</w:t>
      </w:r>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5" w:name="Par387"/>
      <w:bookmarkEnd w:id="35"/>
      <w:r w:rsidRPr="008E0A4A">
        <w:rPr>
          <w:rFonts w:ascii="Times New Roman" w:hAnsi="Times New Roman" w:cs="Times New Roman"/>
          <w:b/>
          <w:sz w:val="24"/>
          <w:szCs w:val="24"/>
        </w:rPr>
        <w:t>IV. Формы контроля за исполнением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389"/>
      <w:bookmarkEnd w:id="36"/>
      <w:r w:rsidRPr="008E0A4A">
        <w:rPr>
          <w:rFonts w:ascii="Times New Roman" w:hAnsi="Times New Roman" w:cs="Times New Roman"/>
          <w:b/>
          <w:sz w:val="24"/>
          <w:szCs w:val="24"/>
        </w:rPr>
        <w:t>4.1. Порядок осуществления текущего контроля за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регламента и иных нормативных правовых актов,устанавливающих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предоставлениюмуниципальной услуги, а также принятиемими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8"/>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AD5C0E">
      <w:pPr>
        <w:pStyle w:val="Standard"/>
        <w:ind w:firstLine="557"/>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00"/>
      <w:bookmarkEnd w:id="37"/>
      <w:r w:rsidRPr="008E0A4A">
        <w:rPr>
          <w:rFonts w:ascii="Times New Roman" w:hAnsi="Times New Roman" w:cs="Times New Roman"/>
          <w:b/>
          <w:sz w:val="24"/>
          <w:szCs w:val="24"/>
        </w:rPr>
        <w:t>4.2. Порядок и периодичность осуществления плановых</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7"/>
        <w:jc w:val="both"/>
        <w:rPr>
          <w:rFonts w:cs="Times New Roman"/>
        </w:rPr>
      </w:pPr>
      <w:r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AD5C0E" w:rsidP="00AD5C0E">
      <w:pPr>
        <w:pStyle w:val="Standard"/>
        <w:ind w:firstLine="557"/>
        <w:jc w:val="both"/>
        <w:rPr>
          <w:rFonts w:cs="Times New Roman"/>
        </w:rPr>
      </w:pPr>
      <w:r w:rsidRPr="008E0A4A">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8E0A4A" w:rsidRDefault="00AD5C0E" w:rsidP="00AD5C0E">
      <w:pPr>
        <w:pStyle w:val="Standard"/>
        <w:ind w:firstLine="557"/>
        <w:jc w:val="both"/>
        <w:rPr>
          <w:rFonts w:cs="Times New Roman"/>
        </w:rPr>
      </w:pPr>
      <w:r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0"/>
      <w:bookmarkEnd w:id="38"/>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При выявлении нарушений нормативных правовых актов, устанавливающих </w:t>
      </w:r>
      <w:r w:rsidRPr="008E0A4A">
        <w:rPr>
          <w:rFonts w:ascii="Times New Roman" w:hAnsi="Times New Roman" w:cs="Times New Roman"/>
          <w:sz w:val="24"/>
          <w:szCs w:val="24"/>
        </w:rPr>
        <w:lastRenderedPageBreak/>
        <w:t>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16"/>
      <w:bookmarkEnd w:id="39"/>
      <w:r w:rsidRPr="008E0A4A">
        <w:rPr>
          <w:rFonts w:ascii="Times New Roman" w:hAnsi="Times New Roman" w:cs="Times New Roman"/>
          <w:b/>
          <w:sz w:val="24"/>
          <w:szCs w:val="24"/>
        </w:rPr>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F15ADE" w:rsidP="00F15ADE">
      <w:pPr>
        <w:pStyle w:val="Standard"/>
        <w:ind w:firstLine="557"/>
        <w:jc w:val="both"/>
        <w:rPr>
          <w:rFonts w:cs="Times New Roman"/>
        </w:rPr>
      </w:pPr>
      <w:r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F15ADE" w:rsidP="00F15ADE">
      <w:pPr>
        <w:pStyle w:val="Standard"/>
        <w:ind w:firstLine="557"/>
        <w:jc w:val="both"/>
        <w:rPr>
          <w:rFonts w:cs="Times New Roman"/>
        </w:rPr>
      </w:pPr>
      <w:r w:rsidRPr="008E0A4A">
        <w:rPr>
          <w:rFonts w:cs="Times New Roman"/>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0" w:name="Par424"/>
      <w:bookmarkEnd w:id="40"/>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29"/>
      <w:bookmarkEnd w:id="41"/>
      <w:r w:rsidRPr="008E0A4A">
        <w:rPr>
          <w:rFonts w:ascii="Times New Roman" w:hAnsi="Times New Roman" w:cs="Times New Roman"/>
          <w:b/>
          <w:sz w:val="24"/>
          <w:szCs w:val="24"/>
        </w:rPr>
        <w:t>5.1. Информация для заявителя о его праве на досудебное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решений,принятых (осуществляемых) в ходе предоставлениямуниципальной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Администрации поселения</w:t>
      </w:r>
      <w:r w:rsidR="00091663" w:rsidRPr="008E0A4A">
        <w:rPr>
          <w:rFonts w:ascii="Times New Roman" w:hAnsi="Times New Roman" w:cs="Times New Roman"/>
          <w:sz w:val="24"/>
          <w:szCs w:val="24"/>
        </w:rPr>
        <w:t xml:space="preserve"> (далее по тексту – органа)</w:t>
      </w:r>
      <w:r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Администрации поселения</w:t>
      </w:r>
      <w:r w:rsidRPr="008E0A4A">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36"/>
      <w:bookmarkEnd w:id="42"/>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345884">
        <w:rPr>
          <w:rFonts w:ascii="Times New Roman" w:hAnsi="Times New Roman" w:cs="Times New Roman"/>
          <w:sz w:val="24"/>
          <w:szCs w:val="24"/>
        </w:rPr>
        <w:t>«</w:t>
      </w:r>
      <w:r w:rsidR="00345884" w:rsidRPr="00345884">
        <w:rPr>
          <w:rFonts w:ascii="Times New Roman" w:hAnsi="Times New Roman" w:cs="Times New Roman"/>
        </w:rPr>
        <w:t>Октябрьское</w:t>
      </w:r>
      <w:r w:rsidR="00F15ADE" w:rsidRPr="008E0A4A">
        <w:rPr>
          <w:rFonts w:ascii="Times New Roman" w:hAnsi="Times New Roman" w:cs="Times New Roman"/>
          <w:sz w:val="24"/>
          <w:szCs w:val="24"/>
        </w:rPr>
        <w:t>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DD4DAB" w:rsidP="00132012">
      <w:pPr>
        <w:widowControl w:val="0"/>
        <w:autoSpaceDE w:val="0"/>
        <w:autoSpaceDN w:val="0"/>
        <w:adjustRightInd w:val="0"/>
        <w:ind w:firstLine="567"/>
        <w:jc w:val="both"/>
        <w:outlineLvl w:val="2"/>
        <w:rPr>
          <w:rFonts w:ascii="Times New Roman" w:hAnsi="Times New Roman" w:cs="Times New Roman"/>
          <w:sz w:val="24"/>
          <w:szCs w:val="24"/>
        </w:rPr>
      </w:pPr>
      <w:r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w:t>
      </w:r>
      <w:r w:rsidRPr="008E0A4A">
        <w:rPr>
          <w:rFonts w:ascii="Times New Roman" w:hAnsi="Times New Roman" w:cs="Times New Roman"/>
          <w:sz w:val="24"/>
          <w:szCs w:val="24"/>
        </w:rPr>
        <w:lastRenderedPageBreak/>
        <w:t xml:space="preserve">в орган, предоставляющий муниципальную услугу. Жалоба может быть направлена по почте, через </w:t>
      </w:r>
      <w:r w:rsidR="00132012" w:rsidRPr="00132012">
        <w:rPr>
          <w:rFonts w:ascii="Times New Roman" w:hAnsi="Times New Roman" w:cs="Times New Roman"/>
          <w:sz w:val="24"/>
          <w:szCs w:val="24"/>
        </w:rPr>
        <w:t>Отдел ОГКУ «ТО МФЦ»</w:t>
      </w:r>
      <w:r w:rsidR="00132012">
        <w:rPr>
          <w:rFonts w:ascii="Times New Roman" w:hAnsi="Times New Roman" w:cs="Times New Roman"/>
          <w:sz w:val="24"/>
          <w:szCs w:val="24"/>
        </w:rPr>
        <w:t xml:space="preserve"> по </w:t>
      </w:r>
      <w:proofErr w:type="spellStart"/>
      <w:r w:rsidR="00132012">
        <w:rPr>
          <w:rFonts w:ascii="Times New Roman" w:hAnsi="Times New Roman" w:cs="Times New Roman"/>
          <w:sz w:val="24"/>
          <w:szCs w:val="24"/>
        </w:rPr>
        <w:t>адрему</w:t>
      </w:r>
      <w:proofErr w:type="spellEnd"/>
      <w:r w:rsidR="00132012">
        <w:rPr>
          <w:rFonts w:ascii="Times New Roman" w:hAnsi="Times New Roman" w:cs="Times New Roman"/>
          <w:sz w:val="24"/>
          <w:szCs w:val="24"/>
        </w:rPr>
        <w:t>:</w:t>
      </w:r>
      <w:r w:rsidR="00132012" w:rsidRPr="0094531E">
        <w:rPr>
          <w:rFonts w:ascii="Times New Roman" w:hAnsi="Times New Roman" w:cs="Times New Roman"/>
          <w:sz w:val="24"/>
          <w:szCs w:val="24"/>
        </w:rPr>
        <w:t xml:space="preserve"> РФ, Томская область, Александровский район, с. Александровское, ул. Лебедева,30</w:t>
      </w:r>
      <w:r w:rsidRPr="008E0A4A">
        <w:rPr>
          <w:rFonts w:ascii="Times New Roman" w:hAnsi="Times New Roman" w:cs="Times New Roman"/>
          <w:sz w:val="24"/>
          <w:szCs w:val="24"/>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F15ADE" w:rsidRPr="008E0A4A">
        <w:rPr>
          <w:rFonts w:ascii="Times New Roman" w:hAnsi="Times New Roman" w:cs="Times New Roman"/>
          <w:sz w:val="24"/>
          <w:szCs w:val="24"/>
        </w:rPr>
        <w:t>Томскогообластного</w:t>
      </w:r>
      <w:r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53"/>
      <w:bookmarkEnd w:id="43"/>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3"/>
      <w:bookmarkEnd w:id="44"/>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8E0A4A">
          <w:rPr>
            <w:rFonts w:ascii="Times New Roman" w:hAnsi="Times New Roman" w:cs="Times New Roman"/>
            <w:color w:val="0000FF"/>
            <w:sz w:val="24"/>
            <w:szCs w:val="24"/>
          </w:rPr>
          <w:t>пунктом 5.2</w:t>
        </w:r>
      </w:hyperlink>
      <w:r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68"/>
      <w:bookmarkEnd w:id="45"/>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Заявитель имеет право на получение информации и документов, необходимых для </w:t>
      </w:r>
      <w:r w:rsidRPr="008E0A4A">
        <w:rPr>
          <w:rFonts w:ascii="Times New Roman" w:hAnsi="Times New Roman" w:cs="Times New Roman"/>
          <w:sz w:val="24"/>
          <w:szCs w:val="24"/>
        </w:rPr>
        <w:lastRenderedPageBreak/>
        <w:t>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73"/>
      <w:bookmarkEnd w:id="46"/>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меет право обратиться с жалобой к Главе поселения.</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1"/>
      <w:bookmarkEnd w:id="47"/>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Pr="008E0A4A">
        <w:rPr>
          <w:rFonts w:ascii="Times New Roman" w:hAnsi="Times New Roman" w:cs="Times New Roman"/>
          <w:sz w:val="24"/>
          <w:szCs w:val="24"/>
        </w:rPr>
        <w:t>- в течение пяти рабочих дней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8" w:name="Par485"/>
      <w:bookmarkEnd w:id="48"/>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По результатам рассмотрения жалобы уполномоченным должностным лицом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Pr="008E0A4A" w:rsidRDefault="0066483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493"/>
      <w:bookmarkStart w:id="50" w:name="Par519"/>
      <w:bookmarkEnd w:id="49"/>
      <w:bookmarkEnd w:id="50"/>
    </w:p>
    <w:p w:rsidR="00D84578" w:rsidRPr="008E0A4A" w:rsidRDefault="00D84578"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132012" w:rsidRDefault="00132012" w:rsidP="00132012">
      <w:pPr>
        <w:spacing w:after="0" w:line="240" w:lineRule="auto"/>
        <w:rPr>
          <w:rFonts w:ascii="Times New Roman" w:hAnsi="Times New Roman" w:cs="Times New Roman"/>
          <w:sz w:val="24"/>
          <w:szCs w:val="24"/>
        </w:rPr>
      </w:pPr>
    </w:p>
    <w:p w:rsidR="00CC0185" w:rsidRDefault="00CC0185" w:rsidP="00132012">
      <w:pPr>
        <w:spacing w:after="0" w:line="240" w:lineRule="auto"/>
        <w:jc w:val="right"/>
        <w:rPr>
          <w:rFonts w:ascii="Times New Roman" w:hAnsi="Times New Roman" w:cs="Times New Roman"/>
          <w:sz w:val="24"/>
          <w:szCs w:val="24"/>
        </w:rPr>
      </w:pPr>
    </w:p>
    <w:p w:rsidR="00CC0185" w:rsidRDefault="00CC0185" w:rsidP="00132012">
      <w:pPr>
        <w:spacing w:after="0" w:line="240" w:lineRule="auto"/>
        <w:jc w:val="right"/>
        <w:rPr>
          <w:rFonts w:ascii="Times New Roman" w:hAnsi="Times New Roman" w:cs="Times New Roman"/>
          <w:sz w:val="24"/>
          <w:szCs w:val="24"/>
        </w:rPr>
      </w:pPr>
    </w:p>
    <w:p w:rsidR="00CC0185" w:rsidRDefault="00CC0185" w:rsidP="00132012">
      <w:pPr>
        <w:spacing w:after="0" w:line="240" w:lineRule="auto"/>
        <w:jc w:val="right"/>
        <w:rPr>
          <w:rFonts w:ascii="Times New Roman" w:hAnsi="Times New Roman" w:cs="Times New Roman"/>
          <w:sz w:val="24"/>
          <w:szCs w:val="24"/>
        </w:rPr>
      </w:pPr>
    </w:p>
    <w:p w:rsidR="00CC0185" w:rsidRDefault="00CC0185" w:rsidP="00132012">
      <w:pPr>
        <w:spacing w:after="0" w:line="240" w:lineRule="auto"/>
        <w:jc w:val="right"/>
        <w:rPr>
          <w:rFonts w:ascii="Times New Roman" w:hAnsi="Times New Roman" w:cs="Times New Roman"/>
          <w:sz w:val="24"/>
          <w:szCs w:val="24"/>
        </w:rPr>
      </w:pPr>
    </w:p>
    <w:p w:rsidR="00CC0185" w:rsidRDefault="00CC0185" w:rsidP="00132012">
      <w:pPr>
        <w:spacing w:after="0" w:line="240" w:lineRule="auto"/>
        <w:jc w:val="right"/>
        <w:rPr>
          <w:rFonts w:ascii="Times New Roman" w:hAnsi="Times New Roman" w:cs="Times New Roman"/>
          <w:sz w:val="24"/>
          <w:szCs w:val="24"/>
        </w:rPr>
      </w:pPr>
    </w:p>
    <w:p w:rsidR="00557C0B" w:rsidRPr="008E0A4A" w:rsidRDefault="00557C0B" w:rsidP="0013201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132012">
              <w:rPr>
                <w:rFonts w:ascii="Times New Roman" w:eastAsia="Times New Roman" w:hAnsi="Times New Roman" w:cs="Times New Roman"/>
                <w:noProof/>
                <w:sz w:val="24"/>
                <w:szCs w:val="24"/>
              </w:rPr>
              <w:t>Октябрьского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62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65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636"/>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(поселение, улица, номер участка)</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8E0A4A" w:rsidTr="00557C0B">
        <w:trPr>
          <w:trHeight w:val="381"/>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557C0B">
        <w:trPr>
          <w:trHeight w:val="1317"/>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«_____»_____________20 __г.</w:t>
            </w: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8E0A4A" w:rsidTr="00D84578">
        <w:trPr>
          <w:trHeight w:val="425"/>
        </w:trPr>
        <w:tc>
          <w:tcPr>
            <w:tcW w:w="3468" w:type="dxa"/>
            <w:vMerge w:val="restart"/>
          </w:tcPr>
          <w:p w:rsidR="00557C0B" w:rsidRPr="008E0A4A" w:rsidRDefault="00557C0B" w:rsidP="0013201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132012">
              <w:rPr>
                <w:rFonts w:ascii="Times New Roman" w:hAnsi="Times New Roman" w:cs="Times New Roman"/>
                <w:sz w:val="24"/>
                <w:szCs w:val="24"/>
              </w:rPr>
              <w:t>Октябрьского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«_____»_______20  __г.</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r w:rsidRPr="008E0A4A">
        <w:rPr>
          <w:rFonts w:ascii="Times New Roman" w:hAnsi="Times New Roman" w:cs="Times New Roman"/>
          <w:b/>
          <w:sz w:val="24"/>
          <w:szCs w:val="24"/>
        </w:rPr>
        <w:t xml:space="preserve">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w:t>
      </w:r>
      <w:r w:rsidRPr="0038601B">
        <w:rPr>
          <w:rFonts w:ascii="Times New Roman" w:hAnsi="Times New Roman" w:cs="Times New Roman"/>
          <w:b/>
          <w:sz w:val="24"/>
          <w:szCs w:val="24"/>
        </w:rPr>
        <w:t xml:space="preserve">объекта </w:t>
      </w:r>
      <w:r w:rsidR="00345884" w:rsidRPr="0038601B">
        <w:rPr>
          <w:rFonts w:ascii="Times New Roman" w:hAnsi="Times New Roman" w:cs="Times New Roman"/>
          <w:b/>
          <w:sz w:val="24"/>
          <w:szCs w:val="24"/>
        </w:rPr>
        <w:t>индивидуального жилищного</w:t>
      </w:r>
      <w:r w:rsidRPr="008E0A4A">
        <w:rPr>
          <w:rFonts w:ascii="Times New Roman" w:hAnsi="Times New Roman" w:cs="Times New Roman"/>
          <w:b/>
          <w:sz w:val="24"/>
          <w:szCs w:val="24"/>
        </w:rPr>
        <w:t xml:space="preserve">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1.1) при наличии соглашения о передаче в случаях, установленных бюджетным </w:t>
      </w:r>
      <w:hyperlink r:id="rId28" w:anchor="dst3928"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Style w:val="blk"/>
          <w:rFonts w:ascii="Times New Roman" w:hAnsi="Times New Roman" w:cs="Times New Roman"/>
          <w:color w:val="000000"/>
          <w:sz w:val="24"/>
          <w:szCs w:val="24"/>
        </w:rPr>
        <w:t xml:space="preserve">2) градостроительный план земельного участка </w:t>
      </w:r>
      <w:r w:rsidRPr="008E0A4A">
        <w:rPr>
          <w:rFonts w:ascii="Times New Roman" w:hAnsi="Times New Roman" w:cs="Times New Roman"/>
          <w:sz w:val="24"/>
          <w:szCs w:val="24"/>
        </w:rPr>
        <w:t>(если они отсутствуют в Едином государственном реестре прав на недвижимое имущество и сделок с ним);</w:t>
      </w:r>
    </w:p>
    <w:p w:rsidR="00734B14" w:rsidRPr="008E0A4A" w:rsidRDefault="00734B14" w:rsidP="00734B14">
      <w:pPr>
        <w:shd w:val="clear" w:color="auto" w:fill="FFFFFF"/>
        <w:spacing w:after="0" w:line="240" w:lineRule="auto"/>
        <w:ind w:firstLine="547"/>
        <w:jc w:val="both"/>
        <w:rPr>
          <w:rFonts w:ascii="Times New Roman" w:hAnsi="Times New Roman" w:cs="Times New Roman"/>
          <w:sz w:val="24"/>
          <w:szCs w:val="24"/>
        </w:rPr>
      </w:pPr>
      <w:r w:rsidRPr="008E0A4A">
        <w:rPr>
          <w:rFonts w:ascii="Times New Roman" w:hAnsi="Times New Roman" w:cs="Times New Roman"/>
          <w:sz w:val="24"/>
          <w:szCs w:val="24"/>
        </w:rPr>
        <w:t>3) материалы, содержащиеся в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а) пояснительная записка;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rPr>
          <w:rFonts w:ascii="Times New Roman" w:hAnsi="Times New Roman" w:cs="Times New Roman"/>
          <w:sz w:val="24"/>
          <w:szCs w:val="24"/>
        </w:rPr>
        <w:t xml:space="preserve"> с обозначением места размещения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строительства, подъездов и проходов к нему, границ зон действия публичных сервитутов, объектов археологического наследия</w:t>
      </w:r>
      <w:r w:rsidR="00A144C8">
        <w:rPr>
          <w:rFonts w:ascii="Times New Roman" w:hAnsi="Times New Roman" w:cs="Times New Roman"/>
          <w:sz w:val="24"/>
          <w:szCs w:val="24"/>
        </w:rPr>
        <w:t>;</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 архитектурные решения;</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w:t>
      </w:r>
      <w:r w:rsidR="00345884">
        <w:rPr>
          <w:rFonts w:ascii="Times New Roman" w:hAnsi="Times New Roman" w:cs="Times New Roman"/>
          <w:sz w:val="24"/>
          <w:szCs w:val="24"/>
        </w:rPr>
        <w:t>индивидуального жилищного</w:t>
      </w:r>
      <w:r w:rsidRPr="008E0A4A">
        <w:rPr>
          <w:rStyle w:val="blk"/>
          <w:rFonts w:ascii="Times New Roman" w:hAnsi="Times New Roman" w:cs="Times New Roman"/>
          <w:color w:val="000000"/>
          <w:sz w:val="24"/>
          <w:szCs w:val="24"/>
        </w:rPr>
        <w:t xml:space="preserve"> строительства к сетям инженерно-технического обеспечения;</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 проект организации строительства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ж) проект организации работ по сносу или демонтажу объектов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их частей;</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положительное заключение экспертизы проектной документации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(применительно к отдельным этапам строительства в случае, предусмотренном </w:t>
      </w:r>
      <w:hyperlink r:id="rId29" w:history="1">
        <w:r w:rsidRPr="008E0A4A">
          <w:rPr>
            <w:rFonts w:ascii="Times New Roman" w:hAnsi="Times New Roman" w:cs="Times New Roman"/>
            <w:color w:val="0000FF"/>
            <w:sz w:val="24"/>
            <w:szCs w:val="24"/>
          </w:rPr>
          <w:t>частью 12.1 статьи 48</w:t>
        </w:r>
      </w:hyperlink>
      <w:r w:rsidRPr="008E0A4A">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30" w:history="1">
        <w:r w:rsidRPr="008E0A4A">
          <w:rPr>
            <w:rFonts w:ascii="Times New Roman" w:hAnsi="Times New Roman" w:cs="Times New Roman"/>
            <w:color w:val="0000FF"/>
            <w:sz w:val="24"/>
            <w:szCs w:val="24"/>
          </w:rPr>
          <w:t>статьей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8E0A4A">
          <w:rPr>
            <w:rFonts w:ascii="Times New Roman" w:hAnsi="Times New Roman" w:cs="Times New Roman"/>
            <w:color w:val="0000FF"/>
            <w:sz w:val="24"/>
            <w:szCs w:val="24"/>
          </w:rPr>
          <w:t>частью 3.4 статьи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2" w:history="1">
        <w:r w:rsidRPr="008E0A4A">
          <w:rPr>
            <w:rFonts w:ascii="Times New Roman" w:hAnsi="Times New Roman" w:cs="Times New Roman"/>
            <w:color w:val="0000FF"/>
            <w:sz w:val="24"/>
            <w:szCs w:val="24"/>
          </w:rPr>
          <w:t>частью 6 статьи 49</w:t>
        </w:r>
      </w:hyperlink>
      <w:r w:rsidRPr="008E0A4A">
        <w:rPr>
          <w:rFonts w:ascii="Times New Roman" w:hAnsi="Times New Roman" w:cs="Times New Roman"/>
          <w:sz w:val="24"/>
          <w:szCs w:val="24"/>
        </w:rPr>
        <w:t xml:space="preserve"> Градостроительного кодекса;</w:t>
      </w:r>
    </w:p>
    <w:p w:rsidR="00734B14" w:rsidRPr="008E0A4A" w:rsidRDefault="00734B14" w:rsidP="00734B14">
      <w:pPr>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 xml:space="preserve">4.1) заключение, предусмотренное </w:t>
      </w:r>
      <w:hyperlink w:anchor="sub_4935" w:history="1">
        <w:r w:rsidRPr="008E0A4A">
          <w:rPr>
            <w:rFonts w:ascii="Times New Roman" w:hAnsi="Times New Roman" w:cs="Times New Roman"/>
            <w:color w:val="106BBE"/>
            <w:sz w:val="24"/>
            <w:szCs w:val="24"/>
          </w:rPr>
          <w:t>частью 3.5 статьи 49</w:t>
        </w:r>
      </w:hyperlink>
      <w:r w:rsidRPr="008E0A4A">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согласие всех правообладателей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в случае реконструкции такого объекта;</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Fonts w:ascii="Times New Roman" w:hAnsi="Times New Roman" w:cs="Times New Roman"/>
          <w:sz w:val="24"/>
          <w:szCs w:val="24"/>
        </w:rPr>
        <w:t xml:space="preserve">5.1) </w:t>
      </w:r>
      <w:r w:rsidRPr="008E0A4A">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E0A4A">
        <w:rPr>
          <w:rStyle w:val="blk"/>
          <w:rFonts w:ascii="Times New Roman" w:hAnsi="Times New Roman" w:cs="Times New Roman"/>
          <w:color w:val="000000"/>
          <w:sz w:val="24"/>
          <w:szCs w:val="24"/>
        </w:rPr>
        <w:t>Росатом</w:t>
      </w:r>
      <w:proofErr w:type="spellEnd"/>
      <w:r w:rsidRPr="008E0A4A">
        <w:rPr>
          <w:rStyle w:val="blk"/>
          <w:rFonts w:ascii="Times New Roman" w:hAnsi="Times New Roman" w:cs="Times New Roman"/>
          <w:color w:val="000000"/>
          <w:sz w:val="24"/>
          <w:szCs w:val="24"/>
        </w:rPr>
        <w:t>", Государственной корпорацией по космической деятельности "</w:t>
      </w:r>
      <w:proofErr w:type="spellStart"/>
      <w:r w:rsidRPr="008E0A4A">
        <w:rPr>
          <w:rStyle w:val="blk"/>
          <w:rFonts w:ascii="Times New Roman" w:hAnsi="Times New Roman" w:cs="Times New Roman"/>
          <w:color w:val="000000"/>
          <w:sz w:val="24"/>
          <w:szCs w:val="24"/>
        </w:rPr>
        <w:t>Роскосмос</w:t>
      </w:r>
      <w:proofErr w:type="spellEnd"/>
      <w:r w:rsidRPr="008E0A4A">
        <w:rPr>
          <w:rStyle w:val="blk"/>
          <w:rFonts w:ascii="Times New Roman" w:hAnsi="Times New Roman" w:cs="Times New Roman"/>
          <w:color w:val="000000"/>
          <w:sz w:val="24"/>
          <w:szCs w:val="24"/>
        </w:rPr>
        <w:t xml:space="preserve">", органом управления государственным внебюджетным фондом или органом местного самоуправления, на объекте </w:t>
      </w:r>
      <w:r w:rsidR="00345884">
        <w:rPr>
          <w:rFonts w:ascii="Times New Roman" w:hAnsi="Times New Roman" w:cs="Times New Roman"/>
          <w:sz w:val="24"/>
          <w:szCs w:val="24"/>
        </w:rPr>
        <w:t>индивидуального жилищного</w:t>
      </w:r>
      <w:r w:rsidRPr="008E0A4A">
        <w:rPr>
          <w:rStyle w:val="blk"/>
          <w:rFonts w:ascii="Times New Roman" w:hAnsi="Times New Roman" w:cs="Times New Roman"/>
          <w:color w:val="000000"/>
          <w:sz w:val="24"/>
          <w:szCs w:val="24"/>
        </w:rPr>
        <w:t xml:space="preserve">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34B14" w:rsidRPr="008E0A4A" w:rsidRDefault="00734B14" w:rsidP="00734B14">
      <w:pPr>
        <w:shd w:val="clear" w:color="auto" w:fill="FFFFFF"/>
        <w:spacing w:after="0" w:line="240" w:lineRule="auto"/>
        <w:ind w:firstLine="547"/>
        <w:jc w:val="both"/>
        <w:rPr>
          <w:rStyle w:val="blk"/>
          <w:rFonts w:ascii="Times New Roman" w:hAnsi="Times New Roman" w:cs="Times New Roman"/>
          <w:color w:val="000000"/>
          <w:sz w:val="24"/>
          <w:szCs w:val="24"/>
        </w:rPr>
      </w:pPr>
      <w:r w:rsidRPr="008E0A4A">
        <w:rPr>
          <w:rFonts w:ascii="Times New Roman" w:hAnsi="Times New Roman" w:cs="Times New Roman"/>
          <w:sz w:val="24"/>
          <w:szCs w:val="24"/>
        </w:rPr>
        <w:t xml:space="preserve">5.2) </w:t>
      </w:r>
      <w:r w:rsidRPr="008E0A4A">
        <w:rPr>
          <w:rStyle w:val="blk"/>
          <w:rFonts w:ascii="Times New Roman" w:hAnsi="Times New Roman" w:cs="Times New Roman"/>
          <w:color w:val="000000"/>
          <w:sz w:val="24"/>
          <w:szCs w:val="24"/>
        </w:rPr>
        <w:t xml:space="preserve">решение общего собрания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 принятое в соответствии с жилищным </w:t>
      </w:r>
      <w:hyperlink r:id="rId33" w:anchor="dst100325"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E0A4A">
        <w:rPr>
          <w:rStyle w:val="blk"/>
          <w:rFonts w:ascii="Times New Roman" w:hAnsi="Times New Roman" w:cs="Times New Roman"/>
          <w:color w:val="000000"/>
          <w:sz w:val="24"/>
          <w:szCs w:val="24"/>
        </w:rPr>
        <w:t>машино-мест</w:t>
      </w:r>
      <w:proofErr w:type="spellEnd"/>
      <w:r w:rsidRPr="008E0A4A">
        <w:rPr>
          <w:rStyle w:val="blk"/>
          <w:rFonts w:ascii="Times New Roman" w:hAnsi="Times New Roman" w:cs="Times New Roman"/>
          <w:color w:val="000000"/>
          <w:sz w:val="24"/>
          <w:szCs w:val="24"/>
        </w:rPr>
        <w:t xml:space="preserve"> в многоквартирном доме;</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4"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8) к запросу заявителя может прилагаться положительное заключение негосударственной экспертизы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57C0B" w:rsidRPr="008E0A4A"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Заявление принял:</w:t>
      </w:r>
    </w:p>
    <w:p w:rsidR="00734B14" w:rsidRPr="008E0A4A" w:rsidRDefault="00557C0B" w:rsidP="00A144C8">
      <w:pPr>
        <w:pStyle w:val="2"/>
        <w:tabs>
          <w:tab w:val="center" w:pos="5213"/>
          <w:tab w:val="left" w:pos="7575"/>
        </w:tabs>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ab/>
      </w:r>
      <w:r w:rsidR="00CD733E">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8E0A4A">
        <w:rPr>
          <w:rFonts w:ascii="Times New Roman" w:hAnsi="Times New Roman" w:cs="Times New Roman"/>
          <w:sz w:val="24"/>
          <w:szCs w:val="24"/>
        </w:rPr>
        <w:t xml:space="preserve">                                                                                       Дата  ____________________  20     г.</w:t>
      </w: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A144C8">
              <w:rPr>
                <w:rFonts w:ascii="Times New Roman" w:eastAsia="Times New Roman" w:hAnsi="Times New Roman" w:cs="Times New Roman"/>
                <w:noProof/>
                <w:sz w:val="24"/>
                <w:szCs w:val="24"/>
              </w:rPr>
              <w:t>Октябрьского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50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47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464"/>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tabs>
          <w:tab w:val="center" w:pos="5213"/>
          <w:tab w:val="right" w:pos="10426"/>
        </w:tabs>
        <w:spacing w:after="0" w:line="240" w:lineRule="auto"/>
        <w:rPr>
          <w:rFonts w:ascii="Times New Roman" w:hAnsi="Times New Roman" w:cs="Times New Roman"/>
          <w:sz w:val="24"/>
          <w:szCs w:val="24"/>
        </w:rPr>
      </w:pPr>
      <w:r w:rsidRPr="008E0A4A">
        <w:rPr>
          <w:rFonts w:ascii="Times New Roman" w:hAnsi="Times New Roman" w:cs="Times New Roman"/>
          <w:sz w:val="24"/>
          <w:szCs w:val="24"/>
        </w:rPr>
        <w:tab/>
      </w: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jc w:val="both"/>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 xml:space="preserve">                                                                  (поселение, улица, номер участка)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CD733E" w:rsidP="00557C0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25.1pt;width:240pt;height:102.6pt;z-index:251662336" strokecolor="white">
            <v:textbox style="mso-next-textbox:#_x0000_s1039">
              <w:txbxContent>
                <w:p w:rsidR="00BB48C6" w:rsidRPr="00A8142A" w:rsidRDefault="00BB48C6"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BB48C6" w:rsidRPr="00A8142A" w:rsidRDefault="00BB48C6"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BB48C6" w:rsidRPr="00A8142A" w:rsidRDefault="00BB48C6"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BB48C6" w:rsidRPr="00A8142A" w:rsidRDefault="00BB48C6"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BB48C6" w:rsidRPr="00A8142A" w:rsidRDefault="00BB48C6"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p>
                <w:p w:rsidR="00BB48C6" w:rsidRPr="00A8142A" w:rsidRDefault="00BB48C6"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557C0B" w:rsidRPr="008E0A4A">
        <w:rPr>
          <w:rFonts w:ascii="Times New Roman" w:hAnsi="Times New Roman" w:cs="Times New Roman"/>
          <w:b/>
          <w:i/>
          <w:noProof/>
          <w:sz w:val="24"/>
          <w:szCs w:val="24"/>
          <w:u w:val="single"/>
        </w:rPr>
        <w:t>Краткие характеристики объекта:</w:t>
      </w:r>
    </w:p>
    <w:p w:rsidR="00557C0B" w:rsidRPr="008E0A4A" w:rsidRDefault="00CD733E" w:rsidP="00557C0B">
      <w:pPr>
        <w:spacing w:after="0" w:line="240" w:lineRule="auto"/>
        <w:jc w:val="both"/>
        <w:rPr>
          <w:rFonts w:ascii="Times New Roman" w:hAnsi="Times New Roman" w:cs="Times New Roman"/>
          <w:sz w:val="24"/>
          <w:szCs w:val="24"/>
        </w:rPr>
      </w:pPr>
      <w:r w:rsidRPr="00CD733E">
        <w:rPr>
          <w:rFonts w:ascii="Times New Roman" w:hAnsi="Times New Roman" w:cs="Times New Roman"/>
          <w:b/>
          <w:noProof/>
          <w:sz w:val="24"/>
          <w:szCs w:val="24"/>
        </w:rPr>
        <w:pict>
          <v:shape id="_x0000_s1040" type="#_x0000_t202" style="position:absolute;left:0;text-align:left;margin-left:20.6pt;margin-top:16.1pt;width:228pt;height:75.85pt;z-index:251663360" strokecolor="white">
            <v:textbox style="mso-next-textbox:#_x0000_s1040">
              <w:txbxContent>
                <w:p w:rsidR="00BB48C6" w:rsidRPr="00A8142A" w:rsidRDefault="00BB48C6"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BB48C6" w:rsidRPr="00A8142A" w:rsidRDefault="00BB48C6"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BB48C6" w:rsidRPr="00A8142A" w:rsidRDefault="00BB48C6"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BB48C6" w:rsidRPr="00A8142A" w:rsidRDefault="00BB48C6"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BB48C6" w:rsidRPr="00A8142A" w:rsidRDefault="00BB48C6"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r w:rsidRPr="008E0A4A">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57C0B" w:rsidRPr="008E0A4A" w:rsidTr="00D84578">
        <w:trPr>
          <w:gridAfter w:val="1"/>
          <w:wAfter w:w="767" w:type="dxa"/>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rPr>
          <w:gridAfter w:val="1"/>
          <w:wAfter w:w="767" w:type="dxa"/>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«_____»_____________20 __г.</w:t>
            </w: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r w:rsidR="00557C0B" w:rsidRPr="008E0A4A" w:rsidTr="00D84578">
        <w:trPr>
          <w:trHeight w:val="425"/>
        </w:trPr>
        <w:tc>
          <w:tcPr>
            <w:tcW w:w="3468" w:type="dxa"/>
            <w:gridSpan w:val="2"/>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Согласовано:</w:t>
            </w:r>
          </w:p>
          <w:p w:rsidR="00557C0B" w:rsidRPr="008E0A4A" w:rsidRDefault="00557C0B" w:rsidP="00A144C8">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A144C8">
              <w:rPr>
                <w:rFonts w:ascii="Times New Roman" w:hAnsi="Times New Roman" w:cs="Times New Roman"/>
                <w:sz w:val="24"/>
                <w:szCs w:val="24"/>
              </w:rPr>
              <w:t>Октябрьского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gridSpan w:val="2"/>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«_____»_______20 __г.</w:t>
            </w: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734B14">
      <w:pPr>
        <w:widowControl w:val="0"/>
        <w:autoSpaceDE w:val="0"/>
        <w:autoSpaceDN w:val="0"/>
        <w:adjustRightInd w:val="0"/>
        <w:spacing w:after="0" w:line="240" w:lineRule="auto"/>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spacing w:after="0" w:line="240" w:lineRule="auto"/>
        <w:jc w:val="both"/>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5" w:anchor="dst1602" w:history="1">
        <w:r w:rsidRPr="008E0A4A">
          <w:rPr>
            <w:rStyle w:val="a9"/>
            <w:rFonts w:ascii="Times New Roman" w:hAnsi="Times New Roman" w:cs="Times New Roman"/>
            <w:color w:val="auto"/>
            <w:sz w:val="24"/>
            <w:szCs w:val="24"/>
            <w:u w:val="none"/>
          </w:rPr>
          <w:t>частью 10.2</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w:t>
      </w:r>
      <w:r w:rsidR="00345884">
        <w:rPr>
          <w:rFonts w:ascii="Times New Roman" w:hAnsi="Times New Roman" w:cs="Times New Roman"/>
          <w:sz w:val="24"/>
          <w:szCs w:val="24"/>
        </w:rPr>
        <w:t>индивидуального жилищного</w:t>
      </w:r>
      <w:r w:rsidRPr="008E0A4A">
        <w:rPr>
          <w:rStyle w:val="blk"/>
          <w:rFonts w:ascii="Times New Roman" w:hAnsi="Times New Roman" w:cs="Times New Roman"/>
          <w:color w:val="000000"/>
          <w:sz w:val="24"/>
          <w:szCs w:val="24"/>
        </w:rPr>
        <w:t xml:space="preserve">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Fonts w:ascii="Times New Roman" w:hAnsi="Times New Roman" w:cs="Times New Roman"/>
          <w:sz w:val="24"/>
          <w:szCs w:val="24"/>
        </w:rPr>
        <w:t xml:space="preserve">5)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36"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557C0B" w:rsidRPr="008E0A4A" w:rsidRDefault="00557C0B"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lastRenderedPageBreak/>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4C6FC2" w:rsidRPr="008E0A4A" w:rsidTr="00D84578">
        <w:trPr>
          <w:trHeight w:val="386"/>
        </w:trPr>
        <w:tc>
          <w:tcPr>
            <w:tcW w:w="8038" w:type="dxa"/>
            <w:tcBorders>
              <w:bottom w:val="single" w:sz="4" w:space="0" w:color="auto"/>
            </w:tcBorders>
          </w:tcPr>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A144C8">
              <w:rPr>
                <w:rFonts w:ascii="Times New Roman" w:eastAsia="Times New Roman" w:hAnsi="Times New Roman" w:cs="Times New Roman"/>
                <w:noProof/>
                <w:sz w:val="24"/>
                <w:szCs w:val="24"/>
              </w:rPr>
              <w:t>Октябрьского</w:t>
            </w:r>
            <w:r w:rsidRPr="008E0A4A">
              <w:rPr>
                <w:rFonts w:ascii="Times New Roman" w:eastAsia="Times New Roman" w:hAnsi="Times New Roman" w:cs="Times New Roman"/>
                <w:noProof/>
                <w:sz w:val="24"/>
                <w:szCs w:val="24"/>
              </w:rPr>
              <w:t xml:space="preserve"> сельскогопоселения </w:t>
            </w:r>
            <w:bookmarkStart w:id="51" w:name="_GoBack"/>
            <w:bookmarkEnd w:id="51"/>
          </w:p>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p>
        </w:tc>
      </w:tr>
      <w:tr w:rsidR="004C6FC2" w:rsidRPr="008E0A4A" w:rsidTr="00D84578">
        <w:trPr>
          <w:trHeight w:val="478"/>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4C6FC2" w:rsidRPr="008E0A4A" w:rsidRDefault="004C6FC2" w:rsidP="004C6FC2">
            <w:pPr>
              <w:tabs>
                <w:tab w:val="left" w:pos="6480"/>
              </w:tabs>
              <w:spacing w:after="0" w:line="240" w:lineRule="auto"/>
              <w:rPr>
                <w:rFonts w:ascii="Times New Roman" w:eastAsia="Times New Roman" w:hAnsi="Times New Roman" w:cs="Times New Roman"/>
                <w:noProof/>
                <w:sz w:val="24"/>
                <w:szCs w:val="24"/>
              </w:rPr>
            </w:pPr>
          </w:p>
        </w:tc>
      </w:tr>
      <w:tr w:rsidR="004C6FC2" w:rsidRPr="008E0A4A" w:rsidTr="00D84578">
        <w:trPr>
          <w:trHeight w:val="50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4C6FC2" w:rsidRPr="008E0A4A" w:rsidTr="00D84578">
        <w:trPr>
          <w:trHeight w:val="47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4C6FC2" w:rsidRPr="008E0A4A" w:rsidTr="00D84578">
        <w:trPr>
          <w:trHeight w:val="464"/>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p>
    <w:p w:rsidR="004C6FC2" w:rsidRPr="008E0A4A" w:rsidRDefault="004C6FC2" w:rsidP="004C6FC2">
      <w:pPr>
        <w:pStyle w:val="1"/>
      </w:pPr>
      <w:r w:rsidRPr="008E0A4A">
        <w:t>ЗАЯВЛЕНИЕ</w:t>
      </w:r>
    </w:p>
    <w:p w:rsidR="004C6FC2" w:rsidRPr="008E0A4A" w:rsidRDefault="004C6FC2" w:rsidP="004C6FC2">
      <w:pPr>
        <w:spacing w:after="0" w:line="240" w:lineRule="auto"/>
        <w:ind w:left="-78"/>
        <w:rPr>
          <w:rFonts w:ascii="Times New Roman" w:hAnsi="Times New Roman" w:cs="Times New Roman"/>
          <w:b/>
          <w:bCs/>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(или индивидуального жилого дома) </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CD733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y;z-index:251666432" from="-2.4pt,2.05pt" to="522pt,2.85pt"/>
        </w:pict>
      </w:r>
    </w:p>
    <w:p w:rsidR="004C6FC2" w:rsidRPr="008E0A4A" w:rsidRDefault="00CD733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5408" from="66pt,12.9pt" to="520.2pt,12.9pt"/>
        </w:pict>
      </w:r>
      <w:r w:rsidR="004C6FC2" w:rsidRPr="008E0A4A">
        <w:rPr>
          <w:rFonts w:ascii="Times New Roman" w:hAnsi="Times New Roman" w:cs="Times New Roman"/>
          <w:sz w:val="24"/>
          <w:szCs w:val="24"/>
        </w:rPr>
        <w:t xml:space="preserve">по адресу: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прошу выдать разрешение на ввод объекта в эксплуатацию.</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CD733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26.5pt,11.85pt" to="262.5pt,11.85pt"/>
        </w:pict>
      </w:r>
      <w:r w:rsidR="004C6FC2" w:rsidRPr="008E0A4A">
        <w:rPr>
          <w:rFonts w:ascii="Times New Roman" w:hAnsi="Times New Roman" w:cs="Times New Roman"/>
          <w:sz w:val="24"/>
          <w:szCs w:val="24"/>
        </w:rPr>
        <w:t>Начало строительства объекта  "      " _________ 20   г.</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Завершение строительства объекта "    " _________ 20  г.</w:t>
      </w:r>
    </w:p>
    <w:p w:rsidR="004C6FC2" w:rsidRPr="008E0A4A" w:rsidRDefault="00CD733E"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68480" from="239.25pt,.35pt" to="275.25pt,.35pt"/>
        </w:pict>
      </w:r>
    </w:p>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___________________ /__________________________________________</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подпись                     фамилия, имя, отчество</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"______" ____________________ 20    г. </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C6FC2" w:rsidRPr="008E0A4A" w:rsidTr="00D84578">
        <w:trPr>
          <w:trHeight w:val="425"/>
        </w:trPr>
        <w:tc>
          <w:tcPr>
            <w:tcW w:w="3468" w:type="dxa"/>
            <w:vMerge w:val="restart"/>
          </w:tcPr>
          <w:p w:rsidR="005F406B" w:rsidRPr="008E0A4A" w:rsidRDefault="005F406B" w:rsidP="005F406B">
            <w:pPr>
              <w:pStyle w:val="2"/>
              <w:spacing w:after="0" w:line="240" w:lineRule="auto"/>
              <w:ind w:left="0"/>
              <w:rPr>
                <w:rFonts w:ascii="Times New Roman" w:hAnsi="Times New Roman" w:cs="Times New Roman"/>
                <w:sz w:val="24"/>
                <w:szCs w:val="24"/>
              </w:rPr>
            </w:pPr>
          </w:p>
          <w:p w:rsidR="004C6FC2" w:rsidRPr="008E0A4A" w:rsidRDefault="004C6FC2" w:rsidP="00A144C8">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A144C8">
              <w:rPr>
                <w:rFonts w:ascii="Times New Roman" w:hAnsi="Times New Roman" w:cs="Times New Roman"/>
                <w:sz w:val="24"/>
                <w:szCs w:val="24"/>
              </w:rPr>
              <w:t>Октябрьского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r>
      <w:tr w:rsidR="004C6FC2" w:rsidRPr="008E0A4A" w:rsidTr="00D84578">
        <w:tc>
          <w:tcPr>
            <w:tcW w:w="3468" w:type="dxa"/>
            <w:vMerge/>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«_____»_______20 __г.</w:t>
            </w: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4C6FC2" w:rsidRPr="008E0A4A" w:rsidRDefault="004C6FC2" w:rsidP="004C6FC2">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5F406B">
      <w:pPr>
        <w:pStyle w:val="2"/>
        <w:spacing w:line="240" w:lineRule="auto"/>
        <w:rPr>
          <w:rFonts w:ascii="Times New Roman" w:hAnsi="Times New Roman" w:cs="Times New Roman"/>
          <w:b/>
          <w:sz w:val="24"/>
          <w:szCs w:val="24"/>
        </w:rPr>
      </w:pPr>
      <w:r w:rsidRPr="008E0A4A">
        <w:rPr>
          <w:rFonts w:ascii="Times New Roman" w:hAnsi="Times New Roman" w:cs="Times New Roman"/>
          <w:b/>
          <w:sz w:val="24"/>
          <w:szCs w:val="24"/>
        </w:rPr>
        <w:lastRenderedPageBreak/>
        <w:t xml:space="preserve">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b/>
          <w:sz w:val="24"/>
          <w:szCs w:val="24"/>
        </w:rPr>
        <w:t xml:space="preserve"> строительства:</w:t>
      </w:r>
    </w:p>
    <w:p w:rsidR="00D54038" w:rsidRPr="008E0A4A" w:rsidRDefault="00D54038" w:rsidP="00D540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D54038" w:rsidRPr="008E0A4A" w:rsidRDefault="00D54038" w:rsidP="00D540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разрешение на строительство;</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акт приемки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(в случае осуществления строительства, реконструкции на основании договора);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документ, подтверждающий соответствие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требованиям технических регламентов и подписанный лицом, осуществляющим строительство;</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6) документ, подтверждающий соответствие параметров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проектной документации, в том числе требованиям энергетической эффективности и требованиям оснащенности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7) документы, подтверждающие соответствие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8) схема, отображающая расположение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54038" w:rsidRPr="008E0A4A" w:rsidRDefault="00D54038" w:rsidP="00D54038">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Pr="008E0A4A">
          <w:rPr>
            <w:rFonts w:ascii="Times New Roman" w:hAnsi="Times New Roman" w:cs="Times New Roman"/>
            <w:color w:val="0000FF"/>
            <w:sz w:val="24"/>
            <w:szCs w:val="24"/>
          </w:rPr>
          <w:t>частью 7 статьи 54</w:t>
        </w:r>
      </w:hyperlink>
      <w:r w:rsidRPr="008E0A4A">
        <w:rPr>
          <w:rFonts w:ascii="Times New Roman" w:hAnsi="Times New Roman" w:cs="Times New Roman"/>
          <w:sz w:val="24"/>
          <w:szCs w:val="24"/>
        </w:rPr>
        <w:t xml:space="preserve"> Градостроительного кодекса Российской Федерации);</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7" w:history="1">
        <w:r w:rsidRPr="008E0A4A">
          <w:rPr>
            <w:rFonts w:ascii="Times New Roman" w:hAnsi="Times New Roman" w:cs="Times New Roman"/>
            <w:color w:val="0000FF"/>
            <w:sz w:val="24"/>
            <w:szCs w:val="24"/>
          </w:rPr>
          <w:t>законодательством</w:t>
        </w:r>
      </w:hyperlink>
      <w:r w:rsidRPr="008E0A4A">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8"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12) технический план объекта </w:t>
      </w:r>
      <w:r w:rsidR="00345884">
        <w:rPr>
          <w:rFonts w:ascii="Times New Roman" w:hAnsi="Times New Roman" w:cs="Times New Roman"/>
          <w:sz w:val="24"/>
          <w:szCs w:val="24"/>
        </w:rPr>
        <w:t>индивидуального жилищного</w:t>
      </w:r>
      <w:r w:rsidRPr="008E0A4A">
        <w:rPr>
          <w:rFonts w:ascii="Times New Roman" w:hAnsi="Times New Roman" w:cs="Times New Roman"/>
          <w:sz w:val="24"/>
          <w:szCs w:val="24"/>
        </w:rPr>
        <w:t xml:space="preserve"> строительства, </w:t>
      </w:r>
      <w:r w:rsidRPr="008E0A4A">
        <w:rPr>
          <w:rFonts w:ascii="Times New Roman" w:hAnsi="Times New Roman" w:cs="Times New Roman"/>
          <w:sz w:val="24"/>
          <w:szCs w:val="24"/>
        </w:rPr>
        <w:lastRenderedPageBreak/>
        <w:t xml:space="preserve">подготовленный в соответствии с Федеральным </w:t>
      </w:r>
      <w:hyperlink r:id="rId39"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13 июля 2015 года N 218-ФЗ "О государственной регистрации недвижимости".</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000000"/>
          <w:sz w:val="24"/>
          <w:szCs w:val="24"/>
        </w:rPr>
        <w:t>Документы, необходимые</w:t>
      </w:r>
      <w:r w:rsidRPr="008E0A4A">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реконструированного объекта </w:t>
      </w:r>
      <w:r w:rsidR="00345884" w:rsidRPr="0038601B">
        <w:rPr>
          <w:rFonts w:ascii="Times New Roman" w:hAnsi="Times New Roman" w:cs="Times New Roman"/>
          <w:b/>
          <w:sz w:val="24"/>
          <w:szCs w:val="24"/>
        </w:rPr>
        <w:t>индивидуального жилищного</w:t>
      </w:r>
      <w:r w:rsidRPr="008E0A4A">
        <w:rPr>
          <w:rFonts w:ascii="Times New Roman" w:hAnsi="Times New Roman" w:cs="Times New Roman"/>
          <w:b/>
          <w:sz w:val="24"/>
          <w:szCs w:val="24"/>
        </w:rPr>
        <w:t xml:space="preserve"> строительства требованиям технического регламента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"____"____________20______г.</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Данный документ составлен:</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1._____________________________________________________________________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(Ф.И.О. застройщика, осуществляющего строительство)</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spellStart"/>
      <w:r w:rsidRPr="008E0A4A">
        <w:rPr>
          <w:rFonts w:ascii="Times New Roman" w:hAnsi="Times New Roman" w:cs="Times New Roman"/>
          <w:sz w:val="24"/>
          <w:szCs w:val="24"/>
        </w:rPr>
        <w:t>Строительно</w:t>
      </w:r>
      <w:proofErr w:type="spellEnd"/>
      <w:r w:rsidRPr="008E0A4A">
        <w:rPr>
          <w:rFonts w:ascii="Times New Roman" w:hAnsi="Times New Roman" w:cs="Times New Roman"/>
          <w:sz w:val="24"/>
          <w:szCs w:val="24"/>
        </w:rPr>
        <w:t>–монтажные работы на объекте:</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(наименование объекта)</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по адресу:_____________________________________________________________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gramStart"/>
      <w:r w:rsidRPr="008E0A4A">
        <w:rPr>
          <w:rFonts w:ascii="Times New Roman" w:hAnsi="Times New Roman" w:cs="Times New Roman"/>
          <w:sz w:val="24"/>
          <w:szCs w:val="24"/>
        </w:rPr>
        <w:t>выполнены</w:t>
      </w:r>
      <w:proofErr w:type="gramEnd"/>
      <w:r w:rsidRPr="008E0A4A">
        <w:rPr>
          <w:rFonts w:ascii="Times New Roman" w:hAnsi="Times New Roman" w:cs="Times New Roman"/>
          <w:sz w:val="24"/>
          <w:szCs w:val="24"/>
        </w:rPr>
        <w:t xml:space="preserve"> в соответствии с требованиями технических регламентов.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9889" w:type="dxa"/>
        <w:tblLook w:val="01E0"/>
      </w:tblPr>
      <w:tblGrid>
        <w:gridCol w:w="3348"/>
        <w:gridCol w:w="480"/>
        <w:gridCol w:w="3120"/>
        <w:gridCol w:w="480"/>
        <w:gridCol w:w="2461"/>
      </w:tblGrid>
      <w:tr w:rsidR="008C5CF1" w:rsidRPr="008E0A4A" w:rsidTr="0038601B">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реконструированного объекта </w:t>
      </w:r>
      <w:r w:rsidR="00345884" w:rsidRPr="0038601B">
        <w:rPr>
          <w:rFonts w:ascii="Times New Roman" w:hAnsi="Times New Roman" w:cs="Times New Roman"/>
          <w:b/>
          <w:sz w:val="24"/>
          <w:szCs w:val="24"/>
        </w:rPr>
        <w:t>индивидуального жилищного</w:t>
      </w:r>
      <w:r w:rsidRPr="008E0A4A">
        <w:rPr>
          <w:rFonts w:ascii="Times New Roman" w:hAnsi="Times New Roman" w:cs="Times New Roman"/>
          <w:b/>
          <w:sz w:val="24"/>
          <w:szCs w:val="24"/>
        </w:rPr>
        <w:t xml:space="preserve"> строительства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требованиям техническим условиям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объекта: ________________________________________________________________________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Адрес объекта:__________________________________________________________</w:t>
      </w:r>
    </w:p>
    <w:p w:rsidR="008C5CF1" w:rsidRPr="008E0A4A" w:rsidRDefault="008C5CF1" w:rsidP="008C5CF1">
      <w:pPr>
        <w:spacing w:after="0" w:line="240" w:lineRule="auto"/>
        <w:jc w:val="both"/>
        <w:rPr>
          <w:rFonts w:ascii="Times New Roman" w:hAnsi="Times New Roman" w:cs="Times New Roman"/>
          <w:sz w:val="24"/>
          <w:szCs w:val="24"/>
        </w:rPr>
      </w:pPr>
    </w:p>
    <w:p w:rsidR="008C5CF1" w:rsidRPr="008E0A4A" w:rsidRDefault="008C5CF1" w:rsidP="008C5CF1">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E0A4A" w:rsidRDefault="008C5CF1" w:rsidP="008C5CF1">
      <w:pPr>
        <w:spacing w:after="0" w:line="240" w:lineRule="auto"/>
        <w:rPr>
          <w:rFonts w:ascii="Times New Roman" w:hAnsi="Times New Roman" w:cs="Times New Roman"/>
          <w:sz w:val="24"/>
          <w:szCs w:val="24"/>
        </w:rPr>
      </w:pPr>
    </w:p>
    <w:tbl>
      <w:tblPr>
        <w:tblW w:w="9747" w:type="dxa"/>
        <w:tblLook w:val="01E0"/>
      </w:tblPr>
      <w:tblGrid>
        <w:gridCol w:w="4308"/>
        <w:gridCol w:w="360"/>
        <w:gridCol w:w="2280"/>
        <w:gridCol w:w="480"/>
        <w:gridCol w:w="2319"/>
      </w:tblGrid>
      <w:tr w:rsidR="008C5CF1" w:rsidRPr="008E0A4A" w:rsidTr="0038601B">
        <w:trPr>
          <w:trHeight w:val="469"/>
        </w:trPr>
        <w:tc>
          <w:tcPr>
            <w:tcW w:w="4308" w:type="dxa"/>
            <w:vMerge w:val="restart"/>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1. Водоснабжение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rPr>
          <w:trHeight w:val="310"/>
        </w:trPr>
        <w:tc>
          <w:tcPr>
            <w:tcW w:w="4308" w:type="dxa"/>
            <w:vMerge/>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2. Электрификация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3. Отопление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4. Канализация выполнена</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5. Водоотведение</w:t>
            </w:r>
          </w:p>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И канализация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6. Газификация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9747" w:type="dxa"/>
        <w:tblLook w:val="01E0"/>
      </w:tblPr>
      <w:tblGrid>
        <w:gridCol w:w="3348"/>
        <w:gridCol w:w="480"/>
        <w:gridCol w:w="3120"/>
        <w:gridCol w:w="480"/>
        <w:gridCol w:w="2319"/>
      </w:tblGrid>
      <w:tr w:rsidR="008C5CF1" w:rsidRPr="008E0A4A" w:rsidTr="0038601B">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319"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r>
      <w:tr w:rsidR="008C5CF1" w:rsidRPr="008E0A4A" w:rsidTr="0038601B">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319"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A1662F">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hybridMultilevel"/>
    <w:tmpl w:val="647A3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524"/>
    <w:rsid w:val="000024A1"/>
    <w:rsid w:val="00007562"/>
    <w:rsid w:val="00007A4A"/>
    <w:rsid w:val="00017776"/>
    <w:rsid w:val="0002258E"/>
    <w:rsid w:val="000241AD"/>
    <w:rsid w:val="000243E4"/>
    <w:rsid w:val="00027EBC"/>
    <w:rsid w:val="00030F69"/>
    <w:rsid w:val="0003132C"/>
    <w:rsid w:val="00032A26"/>
    <w:rsid w:val="0003468E"/>
    <w:rsid w:val="0003651F"/>
    <w:rsid w:val="00036CDA"/>
    <w:rsid w:val="00037B57"/>
    <w:rsid w:val="00041284"/>
    <w:rsid w:val="00043B93"/>
    <w:rsid w:val="0004435C"/>
    <w:rsid w:val="00046DCB"/>
    <w:rsid w:val="0004710D"/>
    <w:rsid w:val="0005139C"/>
    <w:rsid w:val="00052DCE"/>
    <w:rsid w:val="000534B8"/>
    <w:rsid w:val="00053511"/>
    <w:rsid w:val="000553EB"/>
    <w:rsid w:val="00057E3A"/>
    <w:rsid w:val="00060059"/>
    <w:rsid w:val="000609E1"/>
    <w:rsid w:val="0006139B"/>
    <w:rsid w:val="000617C6"/>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E2450"/>
    <w:rsid w:val="000F3F8E"/>
    <w:rsid w:val="000F441B"/>
    <w:rsid w:val="000F5ADA"/>
    <w:rsid w:val="00103775"/>
    <w:rsid w:val="00104EB5"/>
    <w:rsid w:val="001052D2"/>
    <w:rsid w:val="001075A4"/>
    <w:rsid w:val="001105D1"/>
    <w:rsid w:val="001161E8"/>
    <w:rsid w:val="00116DAD"/>
    <w:rsid w:val="00120C6F"/>
    <w:rsid w:val="00121DEC"/>
    <w:rsid w:val="00122694"/>
    <w:rsid w:val="001240CC"/>
    <w:rsid w:val="001261E6"/>
    <w:rsid w:val="001275B8"/>
    <w:rsid w:val="00130724"/>
    <w:rsid w:val="00132012"/>
    <w:rsid w:val="001353B3"/>
    <w:rsid w:val="00135929"/>
    <w:rsid w:val="00140308"/>
    <w:rsid w:val="0014034D"/>
    <w:rsid w:val="001408AF"/>
    <w:rsid w:val="00143F0C"/>
    <w:rsid w:val="001446E8"/>
    <w:rsid w:val="00145C43"/>
    <w:rsid w:val="001466E3"/>
    <w:rsid w:val="001501CF"/>
    <w:rsid w:val="00151872"/>
    <w:rsid w:val="00154B46"/>
    <w:rsid w:val="00154DB3"/>
    <w:rsid w:val="001552AE"/>
    <w:rsid w:val="00156386"/>
    <w:rsid w:val="00157702"/>
    <w:rsid w:val="001631AA"/>
    <w:rsid w:val="00165B44"/>
    <w:rsid w:val="00166057"/>
    <w:rsid w:val="00170D82"/>
    <w:rsid w:val="001722F3"/>
    <w:rsid w:val="001723F7"/>
    <w:rsid w:val="0017462C"/>
    <w:rsid w:val="001753C9"/>
    <w:rsid w:val="00181AA9"/>
    <w:rsid w:val="00183BA6"/>
    <w:rsid w:val="00184D0A"/>
    <w:rsid w:val="00186F7D"/>
    <w:rsid w:val="00187FAC"/>
    <w:rsid w:val="0019132E"/>
    <w:rsid w:val="0019238D"/>
    <w:rsid w:val="001969D2"/>
    <w:rsid w:val="0019793F"/>
    <w:rsid w:val="00197C61"/>
    <w:rsid w:val="001A1495"/>
    <w:rsid w:val="001A6D48"/>
    <w:rsid w:val="001A7C75"/>
    <w:rsid w:val="001B1CB5"/>
    <w:rsid w:val="001B213D"/>
    <w:rsid w:val="001B2AA4"/>
    <w:rsid w:val="001B3DA5"/>
    <w:rsid w:val="001B407E"/>
    <w:rsid w:val="001B5A2C"/>
    <w:rsid w:val="001B5B69"/>
    <w:rsid w:val="001C09D1"/>
    <w:rsid w:val="001C1F88"/>
    <w:rsid w:val="001C2DB2"/>
    <w:rsid w:val="001C49E2"/>
    <w:rsid w:val="001C568B"/>
    <w:rsid w:val="001C596C"/>
    <w:rsid w:val="001C6AE4"/>
    <w:rsid w:val="001D180F"/>
    <w:rsid w:val="001D1F67"/>
    <w:rsid w:val="001D3723"/>
    <w:rsid w:val="001D56C5"/>
    <w:rsid w:val="001E171E"/>
    <w:rsid w:val="001E32E0"/>
    <w:rsid w:val="001E44CD"/>
    <w:rsid w:val="001E5D21"/>
    <w:rsid w:val="001F50C6"/>
    <w:rsid w:val="001F5815"/>
    <w:rsid w:val="001F5AF7"/>
    <w:rsid w:val="001F5DD3"/>
    <w:rsid w:val="0020063E"/>
    <w:rsid w:val="00200D99"/>
    <w:rsid w:val="00201E79"/>
    <w:rsid w:val="0020242F"/>
    <w:rsid w:val="002024C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43673"/>
    <w:rsid w:val="00254409"/>
    <w:rsid w:val="0025583B"/>
    <w:rsid w:val="00260B1E"/>
    <w:rsid w:val="00263C5D"/>
    <w:rsid w:val="00265695"/>
    <w:rsid w:val="00265F46"/>
    <w:rsid w:val="00270B0E"/>
    <w:rsid w:val="00272D45"/>
    <w:rsid w:val="002757B5"/>
    <w:rsid w:val="002800E7"/>
    <w:rsid w:val="00281347"/>
    <w:rsid w:val="00284807"/>
    <w:rsid w:val="00286B35"/>
    <w:rsid w:val="00290DB6"/>
    <w:rsid w:val="00296B7F"/>
    <w:rsid w:val="0029772A"/>
    <w:rsid w:val="002A0482"/>
    <w:rsid w:val="002A0D17"/>
    <w:rsid w:val="002A2533"/>
    <w:rsid w:val="002A4827"/>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127C"/>
    <w:rsid w:val="002F2626"/>
    <w:rsid w:val="002F2D5D"/>
    <w:rsid w:val="002F3075"/>
    <w:rsid w:val="002F36FE"/>
    <w:rsid w:val="002F496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A1D"/>
    <w:rsid w:val="003352FF"/>
    <w:rsid w:val="00343966"/>
    <w:rsid w:val="00345884"/>
    <w:rsid w:val="00346B4A"/>
    <w:rsid w:val="0035034A"/>
    <w:rsid w:val="003521B8"/>
    <w:rsid w:val="00352917"/>
    <w:rsid w:val="00353CBF"/>
    <w:rsid w:val="00356DF8"/>
    <w:rsid w:val="00357AC4"/>
    <w:rsid w:val="00357D3D"/>
    <w:rsid w:val="00360526"/>
    <w:rsid w:val="00360A96"/>
    <w:rsid w:val="00361699"/>
    <w:rsid w:val="00365546"/>
    <w:rsid w:val="00366F09"/>
    <w:rsid w:val="00370021"/>
    <w:rsid w:val="003701B0"/>
    <w:rsid w:val="0037346E"/>
    <w:rsid w:val="003739EC"/>
    <w:rsid w:val="0037516F"/>
    <w:rsid w:val="00375939"/>
    <w:rsid w:val="003814E5"/>
    <w:rsid w:val="00381C11"/>
    <w:rsid w:val="0038601B"/>
    <w:rsid w:val="00391B86"/>
    <w:rsid w:val="003931DA"/>
    <w:rsid w:val="00397AE8"/>
    <w:rsid w:val="00397B61"/>
    <w:rsid w:val="00397DD3"/>
    <w:rsid w:val="003A4EE6"/>
    <w:rsid w:val="003A7262"/>
    <w:rsid w:val="003A7CED"/>
    <w:rsid w:val="003B0734"/>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39DC"/>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789D"/>
    <w:rsid w:val="00441660"/>
    <w:rsid w:val="004424D2"/>
    <w:rsid w:val="00444AF6"/>
    <w:rsid w:val="00446275"/>
    <w:rsid w:val="00451416"/>
    <w:rsid w:val="004518AC"/>
    <w:rsid w:val="004527F9"/>
    <w:rsid w:val="00452862"/>
    <w:rsid w:val="00452EF1"/>
    <w:rsid w:val="00453A75"/>
    <w:rsid w:val="0045498D"/>
    <w:rsid w:val="0045744A"/>
    <w:rsid w:val="00466F62"/>
    <w:rsid w:val="0047141A"/>
    <w:rsid w:val="00473F5C"/>
    <w:rsid w:val="00481A3F"/>
    <w:rsid w:val="00483385"/>
    <w:rsid w:val="0048393B"/>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C151A"/>
    <w:rsid w:val="004C23CE"/>
    <w:rsid w:val="004C6FC2"/>
    <w:rsid w:val="004C7A09"/>
    <w:rsid w:val="004D0586"/>
    <w:rsid w:val="004D1D38"/>
    <w:rsid w:val="004D2F4D"/>
    <w:rsid w:val="004D3100"/>
    <w:rsid w:val="004D6DD4"/>
    <w:rsid w:val="004E0B76"/>
    <w:rsid w:val="004E3F1B"/>
    <w:rsid w:val="004E4B97"/>
    <w:rsid w:val="004E525C"/>
    <w:rsid w:val="004E5CFD"/>
    <w:rsid w:val="004F1CF1"/>
    <w:rsid w:val="004F2470"/>
    <w:rsid w:val="004F34F4"/>
    <w:rsid w:val="004F3D9C"/>
    <w:rsid w:val="004F5C0B"/>
    <w:rsid w:val="004F613F"/>
    <w:rsid w:val="004F6BD4"/>
    <w:rsid w:val="00501346"/>
    <w:rsid w:val="00501498"/>
    <w:rsid w:val="00501A8B"/>
    <w:rsid w:val="00502D3B"/>
    <w:rsid w:val="00507F69"/>
    <w:rsid w:val="00510336"/>
    <w:rsid w:val="00515876"/>
    <w:rsid w:val="005173BC"/>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719E"/>
    <w:rsid w:val="00597AD3"/>
    <w:rsid w:val="005A0BD6"/>
    <w:rsid w:val="005A138E"/>
    <w:rsid w:val="005A1CFA"/>
    <w:rsid w:val="005A3D27"/>
    <w:rsid w:val="005A5FF8"/>
    <w:rsid w:val="005B0E56"/>
    <w:rsid w:val="005B2639"/>
    <w:rsid w:val="005B37BA"/>
    <w:rsid w:val="005B6033"/>
    <w:rsid w:val="005B759B"/>
    <w:rsid w:val="005C0DBD"/>
    <w:rsid w:val="005C33DD"/>
    <w:rsid w:val="005C375A"/>
    <w:rsid w:val="005D5438"/>
    <w:rsid w:val="005D5E48"/>
    <w:rsid w:val="005E0FCC"/>
    <w:rsid w:val="005E111E"/>
    <w:rsid w:val="005E2351"/>
    <w:rsid w:val="005E3167"/>
    <w:rsid w:val="005F2BBE"/>
    <w:rsid w:val="005F2D7A"/>
    <w:rsid w:val="005F406B"/>
    <w:rsid w:val="005F679E"/>
    <w:rsid w:val="005F6A6E"/>
    <w:rsid w:val="005F7E79"/>
    <w:rsid w:val="00600075"/>
    <w:rsid w:val="00601856"/>
    <w:rsid w:val="00602353"/>
    <w:rsid w:val="00602A4F"/>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F8E"/>
    <w:rsid w:val="006353EF"/>
    <w:rsid w:val="00635D80"/>
    <w:rsid w:val="00636911"/>
    <w:rsid w:val="00636EF6"/>
    <w:rsid w:val="0064311D"/>
    <w:rsid w:val="00644DA0"/>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D9A"/>
    <w:rsid w:val="006A6DDA"/>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5993"/>
    <w:rsid w:val="006E649C"/>
    <w:rsid w:val="006E7B65"/>
    <w:rsid w:val="006F1A59"/>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3ED8"/>
    <w:rsid w:val="00734536"/>
    <w:rsid w:val="00734B14"/>
    <w:rsid w:val="00735508"/>
    <w:rsid w:val="0073575E"/>
    <w:rsid w:val="00740B4C"/>
    <w:rsid w:val="00743D16"/>
    <w:rsid w:val="0074419D"/>
    <w:rsid w:val="007472D8"/>
    <w:rsid w:val="00750649"/>
    <w:rsid w:val="0075072A"/>
    <w:rsid w:val="00750D51"/>
    <w:rsid w:val="0075139C"/>
    <w:rsid w:val="00754C30"/>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4084"/>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10BA"/>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249"/>
    <w:rsid w:val="0081600E"/>
    <w:rsid w:val="0081617A"/>
    <w:rsid w:val="008164F7"/>
    <w:rsid w:val="0081776F"/>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D7F87"/>
    <w:rsid w:val="008E0A4A"/>
    <w:rsid w:val="008E20DB"/>
    <w:rsid w:val="008E2431"/>
    <w:rsid w:val="008E3955"/>
    <w:rsid w:val="008E3E6F"/>
    <w:rsid w:val="008E4799"/>
    <w:rsid w:val="008E5D78"/>
    <w:rsid w:val="008E6003"/>
    <w:rsid w:val="008E6DC3"/>
    <w:rsid w:val="008F0099"/>
    <w:rsid w:val="008F201B"/>
    <w:rsid w:val="008F2DA0"/>
    <w:rsid w:val="008F3B50"/>
    <w:rsid w:val="00903585"/>
    <w:rsid w:val="00905167"/>
    <w:rsid w:val="00906FBA"/>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A48"/>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4C8"/>
    <w:rsid w:val="00A14F76"/>
    <w:rsid w:val="00A15D11"/>
    <w:rsid w:val="00A16063"/>
    <w:rsid w:val="00A16079"/>
    <w:rsid w:val="00A16331"/>
    <w:rsid w:val="00A163A6"/>
    <w:rsid w:val="00A1662F"/>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740B"/>
    <w:rsid w:val="00A47D09"/>
    <w:rsid w:val="00A50112"/>
    <w:rsid w:val="00A511C2"/>
    <w:rsid w:val="00A520F3"/>
    <w:rsid w:val="00A5732A"/>
    <w:rsid w:val="00A61400"/>
    <w:rsid w:val="00A64B57"/>
    <w:rsid w:val="00A66F83"/>
    <w:rsid w:val="00A70BFB"/>
    <w:rsid w:val="00A70F3C"/>
    <w:rsid w:val="00A715B6"/>
    <w:rsid w:val="00A7225F"/>
    <w:rsid w:val="00A7236A"/>
    <w:rsid w:val="00A80FFC"/>
    <w:rsid w:val="00A812D0"/>
    <w:rsid w:val="00A86BA7"/>
    <w:rsid w:val="00A87CDA"/>
    <w:rsid w:val="00A91A25"/>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6C8F"/>
    <w:rsid w:val="00AF5367"/>
    <w:rsid w:val="00AF5FEF"/>
    <w:rsid w:val="00AF6937"/>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763B"/>
    <w:rsid w:val="00B54025"/>
    <w:rsid w:val="00B546D4"/>
    <w:rsid w:val="00B5637C"/>
    <w:rsid w:val="00B6066F"/>
    <w:rsid w:val="00B60A41"/>
    <w:rsid w:val="00B611C7"/>
    <w:rsid w:val="00B61505"/>
    <w:rsid w:val="00B6192C"/>
    <w:rsid w:val="00B63D54"/>
    <w:rsid w:val="00B6754F"/>
    <w:rsid w:val="00B67726"/>
    <w:rsid w:val="00B7438F"/>
    <w:rsid w:val="00B74430"/>
    <w:rsid w:val="00B74C33"/>
    <w:rsid w:val="00B7691E"/>
    <w:rsid w:val="00B77108"/>
    <w:rsid w:val="00B77C2F"/>
    <w:rsid w:val="00B80AB7"/>
    <w:rsid w:val="00B814DF"/>
    <w:rsid w:val="00B816A9"/>
    <w:rsid w:val="00B91930"/>
    <w:rsid w:val="00B93007"/>
    <w:rsid w:val="00B94B83"/>
    <w:rsid w:val="00B97913"/>
    <w:rsid w:val="00BA138B"/>
    <w:rsid w:val="00BA269B"/>
    <w:rsid w:val="00BA55DE"/>
    <w:rsid w:val="00BB24D2"/>
    <w:rsid w:val="00BB2C66"/>
    <w:rsid w:val="00BB2F08"/>
    <w:rsid w:val="00BB427E"/>
    <w:rsid w:val="00BB4462"/>
    <w:rsid w:val="00BB48C6"/>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6757"/>
    <w:rsid w:val="00C22C38"/>
    <w:rsid w:val="00C24CF8"/>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6255"/>
    <w:rsid w:val="00C879A0"/>
    <w:rsid w:val="00C87EA7"/>
    <w:rsid w:val="00C901F9"/>
    <w:rsid w:val="00C90EBC"/>
    <w:rsid w:val="00C9271E"/>
    <w:rsid w:val="00C970E6"/>
    <w:rsid w:val="00C971EE"/>
    <w:rsid w:val="00C976BE"/>
    <w:rsid w:val="00CA0E3D"/>
    <w:rsid w:val="00CA217E"/>
    <w:rsid w:val="00CA27BC"/>
    <w:rsid w:val="00CA31AA"/>
    <w:rsid w:val="00CA492D"/>
    <w:rsid w:val="00CA4E6B"/>
    <w:rsid w:val="00CA5311"/>
    <w:rsid w:val="00CB2E41"/>
    <w:rsid w:val="00CB45DD"/>
    <w:rsid w:val="00CB4E76"/>
    <w:rsid w:val="00CB5A20"/>
    <w:rsid w:val="00CB5CE1"/>
    <w:rsid w:val="00CB67DE"/>
    <w:rsid w:val="00CB7C64"/>
    <w:rsid w:val="00CC0185"/>
    <w:rsid w:val="00CC29FF"/>
    <w:rsid w:val="00CC36DB"/>
    <w:rsid w:val="00CC5BF0"/>
    <w:rsid w:val="00CC66D5"/>
    <w:rsid w:val="00CC6B71"/>
    <w:rsid w:val="00CD260A"/>
    <w:rsid w:val="00CD26E3"/>
    <w:rsid w:val="00CD303D"/>
    <w:rsid w:val="00CD3CFE"/>
    <w:rsid w:val="00CD5663"/>
    <w:rsid w:val="00CD65E2"/>
    <w:rsid w:val="00CD6CC5"/>
    <w:rsid w:val="00CD733E"/>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3D92"/>
    <w:rsid w:val="00D17A50"/>
    <w:rsid w:val="00D17F9D"/>
    <w:rsid w:val="00D2076E"/>
    <w:rsid w:val="00D213E5"/>
    <w:rsid w:val="00D21768"/>
    <w:rsid w:val="00D218D0"/>
    <w:rsid w:val="00D23831"/>
    <w:rsid w:val="00D25D17"/>
    <w:rsid w:val="00D274ED"/>
    <w:rsid w:val="00D30646"/>
    <w:rsid w:val="00D3076C"/>
    <w:rsid w:val="00D31409"/>
    <w:rsid w:val="00D324E3"/>
    <w:rsid w:val="00D32550"/>
    <w:rsid w:val="00D32E76"/>
    <w:rsid w:val="00D340B2"/>
    <w:rsid w:val="00D34989"/>
    <w:rsid w:val="00D37B92"/>
    <w:rsid w:val="00D42024"/>
    <w:rsid w:val="00D45542"/>
    <w:rsid w:val="00D47863"/>
    <w:rsid w:val="00D478F1"/>
    <w:rsid w:val="00D52B6E"/>
    <w:rsid w:val="00D53874"/>
    <w:rsid w:val="00D54038"/>
    <w:rsid w:val="00D5677C"/>
    <w:rsid w:val="00D57C04"/>
    <w:rsid w:val="00D60398"/>
    <w:rsid w:val="00D60931"/>
    <w:rsid w:val="00D61C93"/>
    <w:rsid w:val="00D66587"/>
    <w:rsid w:val="00D66ED9"/>
    <w:rsid w:val="00D70918"/>
    <w:rsid w:val="00D70BDE"/>
    <w:rsid w:val="00D71FEC"/>
    <w:rsid w:val="00D72C86"/>
    <w:rsid w:val="00D73141"/>
    <w:rsid w:val="00D80767"/>
    <w:rsid w:val="00D819EA"/>
    <w:rsid w:val="00D823D5"/>
    <w:rsid w:val="00D824AC"/>
    <w:rsid w:val="00D82ED6"/>
    <w:rsid w:val="00D84578"/>
    <w:rsid w:val="00D87605"/>
    <w:rsid w:val="00D904E6"/>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C29F7"/>
    <w:rsid w:val="00DC4A0A"/>
    <w:rsid w:val="00DC5162"/>
    <w:rsid w:val="00DC69A7"/>
    <w:rsid w:val="00DC7CDB"/>
    <w:rsid w:val="00DD0B3D"/>
    <w:rsid w:val="00DD0B9C"/>
    <w:rsid w:val="00DD3CF8"/>
    <w:rsid w:val="00DD4DAB"/>
    <w:rsid w:val="00DD5A8C"/>
    <w:rsid w:val="00DD5CA9"/>
    <w:rsid w:val="00DD71BB"/>
    <w:rsid w:val="00DD77FF"/>
    <w:rsid w:val="00DE3456"/>
    <w:rsid w:val="00DE4D65"/>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17565"/>
    <w:rsid w:val="00E23EB8"/>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497D"/>
    <w:rsid w:val="00EC5417"/>
    <w:rsid w:val="00EC6A97"/>
    <w:rsid w:val="00EC6F4B"/>
    <w:rsid w:val="00ED0F7D"/>
    <w:rsid w:val="00ED10D3"/>
    <w:rsid w:val="00ED1AF8"/>
    <w:rsid w:val="00ED2236"/>
    <w:rsid w:val="00ED3099"/>
    <w:rsid w:val="00EE2503"/>
    <w:rsid w:val="00EE3F48"/>
    <w:rsid w:val="00EE72B6"/>
    <w:rsid w:val="00EF1CDE"/>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30CCD"/>
    <w:rsid w:val="00F322A0"/>
    <w:rsid w:val="00F326F1"/>
    <w:rsid w:val="00F33532"/>
    <w:rsid w:val="00F336B5"/>
    <w:rsid w:val="00F347AB"/>
    <w:rsid w:val="00F362CA"/>
    <w:rsid w:val="00F368E0"/>
    <w:rsid w:val="00F401CB"/>
    <w:rsid w:val="00F430E3"/>
    <w:rsid w:val="00F44482"/>
    <w:rsid w:val="00F459F4"/>
    <w:rsid w:val="00F46A35"/>
    <w:rsid w:val="00F50022"/>
    <w:rsid w:val="00F52F92"/>
    <w:rsid w:val="00F53BCF"/>
    <w:rsid w:val="00F55A0B"/>
    <w:rsid w:val="00F5628A"/>
    <w:rsid w:val="00F61427"/>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242"/>
    <w:rsid w:val="00FF5306"/>
    <w:rsid w:val="00FF7A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A166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 w:type="character" w:customStyle="1" w:styleId="30">
    <w:name w:val="Заголовок 3 Знак"/>
    <w:basedOn w:val="a0"/>
    <w:link w:val="3"/>
    <w:uiPriority w:val="9"/>
    <w:semiHidden/>
    <w:rsid w:val="00A1662F"/>
    <w:rPr>
      <w:rFonts w:asciiTheme="majorHAnsi" w:eastAsiaTheme="majorEastAsia" w:hAnsiTheme="majorHAnsi" w:cstheme="majorBidi"/>
      <w:b/>
      <w:bCs/>
      <w:color w:val="4F81BD" w:themeColor="accent1"/>
    </w:rPr>
  </w:style>
  <w:style w:type="character" w:customStyle="1" w:styleId="mail-message-sender-email">
    <w:name w:val="mail-message-sender-email"/>
    <w:basedOn w:val="a0"/>
    <w:rsid w:val="00601856"/>
  </w:style>
</w:styles>
</file>

<file path=word/webSettings.xml><?xml version="1.0" encoding="utf-8"?>
<w:webSettings xmlns:r="http://schemas.openxmlformats.org/officeDocument/2006/relationships" xmlns:w="http://schemas.openxmlformats.org/wordprocessingml/2006/main">
  <w:divs>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consultantplus://offline/ref=7AC2E0AA59CB081FDDF4D03550A331E73260DBE0366CED41D8AB54BA15F5E48BF5AB9C06AEKCECC"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yperlink" Target="mailto:alsokt@yandex.ru" TargetMode="External"/><Relationship Id="rId39" Type="http://schemas.openxmlformats.org/officeDocument/2006/relationships/hyperlink" Target="consultantplus://offline/ref=804E7531CCB2FEBDB4CDB04C79403D21BED9D40BE0B9D0D6B3EC5467C7rFp1K" TargetMode="External"/><Relationship Id="rId3" Type="http://schemas.openxmlformats.org/officeDocument/2006/relationships/styles" Target="styles.xml"/><Relationship Id="rId21" Type="http://schemas.openxmlformats.org/officeDocument/2006/relationships/hyperlink" Target="consultantplus://offline/ref=804E7531CCB2FEBDB4CDB04C79403D21BED9D40CE8BED0D6B3EC5467C7rFp1K" TargetMode="External"/><Relationship Id="rId34" Type="http://schemas.openxmlformats.org/officeDocument/2006/relationships/hyperlink" Target="consultantplus://offline/ref=7AC2E0AA59CB081FDDF4D03550A331E73260DCEE3A6CED41D8AB54BA15F5E48BF5AB9C06A1KCE6C" TargetMode="External"/><Relationship Id="rId7" Type="http://schemas.openxmlformats.org/officeDocument/2006/relationships/hyperlink" Target="mailto:alsokt@yandex.ru" TargetMode="External"/><Relationship Id="rId12" Type="http://schemas.openxmlformats.org/officeDocument/2006/relationships/hyperlink" Target="consultantplus://offline/ref=7AC2E0AA59CB081FDDF4D03550A331E73260DBE0366CED41D8AB54BA15F5E48BF5AB9C06A3KCE6C" TargetMode="External"/><Relationship Id="rId17" Type="http://schemas.openxmlformats.org/officeDocument/2006/relationships/hyperlink" Target="consultantplus://offline/ref=7AC2E0AA59CB081FDDF4D03550A331E73260DCEE3A6CED41D8AB54BA15F5E48BF5AB9C06A1KCE6C" TargetMode="External"/><Relationship Id="rId25" Type="http://schemas.openxmlformats.org/officeDocument/2006/relationships/hyperlink" Target="consultantplus://offline/ref=7AC2E0AA59CB081FDDF4D03550A331E73260DBE0366CED41D8AB54BA15F5E48BF5AB9C04AEKCEFC" TargetMode="External"/><Relationship Id="rId33" Type="http://schemas.openxmlformats.org/officeDocument/2006/relationships/hyperlink" Target="http://www.consultant.ru/document/cons_doc_LAW_51057/219c3257c1aa4b0fb9896079a0f295343e523d37/" TargetMode="External"/><Relationship Id="rId38" Type="http://schemas.openxmlformats.org/officeDocument/2006/relationships/hyperlink" Target="consultantplus://offline/ref=804E7531CCB2FEBDB4CDB04C79403D21BED9D40CE8BED0D6B3EC5467C7rFp1K" TargetMode="External"/><Relationship Id="rId2" Type="http://schemas.openxmlformats.org/officeDocument/2006/relationships/numbering" Target="numbering.xml"/><Relationship Id="rId16" Type="http://schemas.openxmlformats.org/officeDocument/2006/relationships/hyperlink" Target="http://www.consultant.ru/document/cons_doc_LAW_51057/219c3257c1aa4b0fb9896079a0f295343e523d37/" TargetMode="External"/><Relationship Id="rId20" Type="http://schemas.openxmlformats.org/officeDocument/2006/relationships/hyperlink" Target="consultantplus://offline/ref=804E7531CCB2FEBDB4CDB04C79403D21BED9D50CE1BDD0D6B3EC5467C7F16F7BA1378E8BB0E38451r5p9K" TargetMode="External"/><Relationship Id="rId29" Type="http://schemas.openxmlformats.org/officeDocument/2006/relationships/hyperlink" Target="consultantplus://offline/ref=7AC2E0AA59CB081FDDF4D03550A331E73260DBE0366CED41D8AB54BA15F5E48BF5AB9C06A3KCE6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704271.2" TargetMode="External"/><Relationship Id="rId11" Type="http://schemas.openxmlformats.org/officeDocument/2006/relationships/hyperlink" Target="http://www.consultant.ru/document/cons_doc_LAW_19702/ac6c532ee1f365c6e1ff222f22b3f10587918494/" TargetMode="External"/><Relationship Id="rId24" Type="http://schemas.openxmlformats.org/officeDocument/2006/relationships/hyperlink" Target="consultantplus://offline/ref=7AC2E0AA59CB081FDDF4D03550A331E73260DBE0366CED41D8AB54BA15F5E48BF5AB9C03A7CE617DK4E5C" TargetMode="External"/><Relationship Id="rId32" Type="http://schemas.openxmlformats.org/officeDocument/2006/relationships/hyperlink" Target="consultantplus://offline/ref=7AC2E0AA59CB081FDDF4D03550A331E73260DBE0366CED41D8AB54BA15F5E48BF5AB9C07A7KCE9C" TargetMode="External"/><Relationship Id="rId37" Type="http://schemas.openxmlformats.org/officeDocument/2006/relationships/hyperlink" Target="consultantplus://offline/ref=804E7531CCB2FEBDB4CDB04C79403D21BED9D50CE1BDD0D6B3EC5467C7F16F7BA1378E8BB0E38451r5p9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C2E0AA59CB081FDDF4D03550A331E73260DBE0366CED41D8AB54BA15F5E48BF5AB9C07A7KCE9C" TargetMode="External"/><Relationship Id="rId23" Type="http://schemas.openxmlformats.org/officeDocument/2006/relationships/hyperlink" Target="consultantplus://offline/ref=7AC2E0AA59CB081FDDF4D03550A331E73260DBE0366CED41D8AB54BA15F5E48BF5AB9C03A7CE617DK4E5C" TargetMode="External"/><Relationship Id="rId28" Type="http://schemas.openxmlformats.org/officeDocument/2006/relationships/hyperlink" Target="http://www.consultant.ru/document/cons_doc_LAW_19702/ac6c532ee1f365c6e1ff222f22b3f10587918494/" TargetMode="External"/><Relationship Id="rId36" Type="http://schemas.openxmlformats.org/officeDocument/2006/relationships/hyperlink" Target="consultantplus://offline/ref=7AC2E0AA59CB081FDDF4D03550A331E73260DCEE3A6CED41D8AB54BA15F5E48BF5AB9C06A1KCE6C" TargetMode="External"/><Relationship Id="rId10" Type="http://schemas.openxmlformats.org/officeDocument/2006/relationships/hyperlink" Target="http://kopilovosp.tomsk.ru/" TargetMode="External"/><Relationship Id="rId19" Type="http://schemas.openxmlformats.org/officeDocument/2006/relationships/hyperlink" Target="consultantplus://offline/ref=7AC2E0AA59CB081FDDF4D03550A331E73260DCEE3A6CED41D8AB54BA15F5E48BF5AB9C06A1KCE6C" TargetMode="External"/><Relationship Id="rId31" Type="http://schemas.openxmlformats.org/officeDocument/2006/relationships/hyperlink" Target="consultantplus://offline/ref=7AC2E0AA59CB081FDDF4D03550A331E73260DBE0366CED41D8AB54BA15F5E48BF5AB9C07A7KCEEC" TargetMode="External"/><Relationship Id="rId4" Type="http://schemas.openxmlformats.org/officeDocument/2006/relationships/settings" Target="settings.xml"/><Relationship Id="rId9" Type="http://schemas.openxmlformats.org/officeDocument/2006/relationships/hyperlink" Target="mailto:alsokt@.ru" TargetMode="External"/><Relationship Id="rId14" Type="http://schemas.openxmlformats.org/officeDocument/2006/relationships/hyperlink" Target="consultantplus://offline/ref=7AC2E0AA59CB081FDDF4D03550A331E73260DBE0366CED41D8AB54BA15F5E48BF5AB9C07A7KCEEC" TargetMode="External"/><Relationship Id="rId22" Type="http://schemas.openxmlformats.org/officeDocument/2006/relationships/hyperlink" Target="consultantplus://offline/ref=804E7531CCB2FEBDB4CDB04C79403D21BED9D40BE0B9D0D6B3EC5467C7rFp1K" TargetMode="External"/><Relationship Id="rId27" Type="http://schemas.openxmlformats.org/officeDocument/2006/relationships/hyperlink" Target="http://alsokt.ru/" TargetMode="External"/><Relationship Id="rId30" Type="http://schemas.openxmlformats.org/officeDocument/2006/relationships/hyperlink" Target="consultantplus://offline/ref=7AC2E0AA59CB081FDDF4D03550A331E73260DBE0366CED41D8AB54BA15F5E48BF5AB9C06AEKCECC" TargetMode="External"/><Relationship Id="rId35" Type="http://schemas.openxmlformats.org/officeDocument/2006/relationships/hyperlink" Target="http://www.consultant.ru/document/cons_doc_LAW_51040/570afc6feff03328459242886307d6aebe1cc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ADC7-0DBD-4440-99CC-469421E8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13530</TotalTime>
  <Pages>1</Pages>
  <Words>11301</Words>
  <Characters>64418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68</cp:revision>
  <cp:lastPrinted>2020-07-02T03:31:00Z</cp:lastPrinted>
  <dcterms:created xsi:type="dcterms:W3CDTF">2017-08-29T04:50:00Z</dcterms:created>
  <dcterms:modified xsi:type="dcterms:W3CDTF">2020-07-02T04:00:00Z</dcterms:modified>
</cp:coreProperties>
</file>